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05</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77"/>
      <w:bookmarkStart w:id="4" w:name="_Toc461613005"/>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数据要素赋能数字化转型子系统建设项目-安全测评服务</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06</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1"/>
      <w:bookmarkStart w:id="8" w:name="OLE_LINK16"/>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9066359"/>
      <w:bookmarkStart w:id="10" w:name="_Toc11326093"/>
      <w:bookmarkStart w:id="11" w:name="_Toc516880880"/>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数据要素赋能数字化转型子系统建设项目-安全测评服务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4"/>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9"/>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9"/>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9"/>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11326094"/>
      <w:bookmarkStart w:id="13" w:name="_Toc9066360"/>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3"/>
        <w:rPr>
          <w:rFonts w:ascii="Times New Roman" w:hAnsi="Times New Roman" w:eastAsia="宋体" w:cs="Times New Roman"/>
          <w:b/>
          <w:kern w:val="44"/>
          <w:sz w:val="36"/>
          <w:szCs w:val="20"/>
          <w:highlight w:val="none"/>
        </w:rPr>
      </w:pPr>
    </w:p>
    <w:p>
      <w:pPr>
        <w:pStyle w:val="3"/>
        <w:rPr>
          <w:rFonts w:ascii="Times New Roman" w:hAnsi="Times New Roman" w:eastAsia="宋体" w:cs="Times New Roman"/>
          <w:b/>
          <w:kern w:val="44"/>
          <w:sz w:val="36"/>
          <w:szCs w:val="20"/>
          <w:highlight w:val="none"/>
        </w:rPr>
      </w:pPr>
    </w:p>
    <w:p>
      <w:pPr>
        <w:pStyle w:val="3"/>
        <w:rPr>
          <w:rFonts w:ascii="Times New Roman" w:hAnsi="Times New Roman" w:eastAsia="宋体" w:cs="Times New Roman"/>
          <w:b/>
          <w:kern w:val="44"/>
          <w:sz w:val="36"/>
          <w:szCs w:val="20"/>
          <w:highlight w:val="none"/>
        </w:rPr>
      </w:pPr>
    </w:p>
    <w:p>
      <w:pPr>
        <w:pStyle w:val="3"/>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4"/>
        <w:spacing w:before="50" w:after="50" w:line="360" w:lineRule="auto"/>
        <w:rPr>
          <w:rFonts w:ascii="宋体" w:hAnsi="宋体" w:eastAsia="宋体"/>
          <w:sz w:val="24"/>
          <w:szCs w:val="24"/>
        </w:rPr>
      </w:pPr>
      <w:r>
        <w:rPr>
          <w:rFonts w:hint="eastAsia" w:ascii="宋体" w:hAnsi="宋体" w:eastAsia="宋体"/>
          <w:sz w:val="24"/>
          <w:szCs w:val="24"/>
          <w:lang w:val="en-US" w:eastAsia="zh-CN"/>
        </w:rPr>
        <w:t>一、</w:t>
      </w:r>
      <w:r>
        <w:rPr>
          <w:rFonts w:hint="eastAsia" w:ascii="宋体" w:hAnsi="宋体" w:eastAsia="宋体"/>
          <w:sz w:val="24"/>
          <w:szCs w:val="24"/>
        </w:rPr>
        <w:t>需求</w:t>
      </w:r>
      <w:r>
        <w:rPr>
          <w:rFonts w:ascii="宋体" w:hAnsi="宋体" w:eastAsia="宋体"/>
          <w:sz w:val="24"/>
          <w:szCs w:val="24"/>
        </w:rPr>
        <w:t>目标</w:t>
      </w:r>
    </w:p>
    <w:p>
      <w:pPr>
        <w:pStyle w:val="30"/>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本项目旨在深化现有应用场景，推动卫生健康的数字化转型，利用云计算、大数据、物联网、5G和人工智能等先进技术，重塑医疗服务体系。主要目标包括六大场景的建设：深化中药饮片代煎溯源管理、提供多维度就医便利、便捷境外人员就医、建立合理就医秩序、深化三医协同发展以及加快人工智能发展。</w:t>
      </w:r>
    </w:p>
    <w:p>
      <w:pPr>
        <w:pStyle w:val="30"/>
        <w:spacing w:before="0" w:after="0"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项目的建设内容涵盖多个方面，包括上海中药云平台接口、住院信用付接口、护照登记和校验规则、HIS改造、护士站和医生站改造、商保理赔管理系统和专病队列数据库等。具体包括接口封装、数据上传、证件类型改造、权益设置、挂号收费、住院结算、患者标识和标记、门诊号源预约、患者授权、保司管理、诊疗信息查询、直赔结算应用对接、数据采集、数据质控和数据管理等多个功能模块。通过这些建设内容，全面推进上海市卫生健康的数字化升级，为市民提供更加便捷、高效和安全的医疗服务</w:t>
      </w:r>
      <w:r>
        <w:rPr>
          <w:rFonts w:hint="eastAsia" w:ascii="宋体" w:hAnsi="宋体" w:eastAsia="宋体" w:cs="宋体"/>
          <w:b w:val="0"/>
          <w:bCs w:val="0"/>
          <w:sz w:val="24"/>
          <w:szCs w:val="24"/>
          <w:lang w:eastAsia="zh-CN"/>
        </w:rPr>
        <w:t>。</w:t>
      </w:r>
    </w:p>
    <w:p>
      <w:pPr>
        <w:pStyle w:val="4"/>
        <w:spacing w:before="156" w:beforeLines="50" w:after="156" w:afterLines="50" w:line="360" w:lineRule="auto"/>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 xml:space="preserve"> 招标需求</w:t>
      </w:r>
    </w:p>
    <w:bookmarkEnd w:id="12"/>
    <w:bookmarkEnd w:id="13"/>
    <w:tbl>
      <w:tblPr>
        <w:tblStyle w:val="32"/>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68"/>
        <w:gridCol w:w="4718"/>
        <w:gridCol w:w="170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noWrap w:val="0"/>
            <w:vAlign w:val="center"/>
          </w:tcPr>
          <w:p>
            <w:pPr>
              <w:jc w:val="center"/>
              <w:rPr>
                <w:rFonts w:hint="eastAsia" w:ascii="宋体" w:hAnsi="宋体" w:eastAsia="宋体" w:cs="宋体"/>
                <w:b/>
                <w:sz w:val="21"/>
                <w:szCs w:val="21"/>
                <w:highlight w:val="none"/>
              </w:rPr>
            </w:pPr>
            <w:bookmarkStart w:id="14" w:name="_Toc11326096"/>
            <w:r>
              <w:rPr>
                <w:rFonts w:hint="eastAsia" w:ascii="宋体" w:hAnsi="宋体" w:eastAsia="宋体" w:cs="宋体"/>
                <w:b/>
                <w:sz w:val="21"/>
                <w:szCs w:val="21"/>
                <w:highlight w:val="none"/>
              </w:rPr>
              <w:t>序号</w:t>
            </w:r>
          </w:p>
        </w:tc>
        <w:tc>
          <w:tcPr>
            <w:tcW w:w="2168"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要求</w:t>
            </w:r>
          </w:p>
        </w:tc>
        <w:tc>
          <w:tcPr>
            <w:tcW w:w="4718" w:type="dxa"/>
            <w:noWrap w:val="0"/>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指标要求</w:t>
            </w:r>
          </w:p>
        </w:tc>
        <w:tc>
          <w:tcPr>
            <w:tcW w:w="1700"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响应</w:t>
            </w:r>
          </w:p>
        </w:tc>
        <w:tc>
          <w:tcPr>
            <w:tcW w:w="1164"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w:t>
            </w:r>
          </w:p>
        </w:tc>
        <w:tc>
          <w:tcPr>
            <w:tcW w:w="2168" w:type="dxa"/>
            <w:noWrap w:val="0"/>
            <w:vAlign w:val="center"/>
          </w:tcPr>
          <w:p>
            <w:pPr>
              <w:widowControl/>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总体要求</w:t>
            </w:r>
          </w:p>
        </w:tc>
        <w:tc>
          <w:tcPr>
            <w:tcW w:w="7582" w:type="dxa"/>
            <w:gridSpan w:val="3"/>
            <w:noWrap w:val="0"/>
            <w:vAlign w:val="center"/>
          </w:tcPr>
          <w:p>
            <w:pP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2168" w:type="dxa"/>
            <w:noWrap w:val="0"/>
            <w:vAlign w:val="center"/>
          </w:tcPr>
          <w:p>
            <w:pPr>
              <w:widowControl/>
              <w:spacing w:line="240" w:lineRule="auto"/>
              <w:textAlignment w:val="center"/>
              <w:rPr>
                <w:rStyle w:val="212"/>
                <w:rFonts w:hint="eastAsia" w:ascii="宋体" w:hAnsi="宋体" w:eastAsia="宋体" w:cs="宋体"/>
                <w:sz w:val="21"/>
                <w:szCs w:val="21"/>
                <w:highlight w:val="none"/>
                <w:lang w:val="en-US" w:eastAsia="zh-CN" w:bidi="ar"/>
              </w:rPr>
            </w:pPr>
            <w:r>
              <w:rPr>
                <w:rStyle w:val="212"/>
                <w:rFonts w:hint="eastAsia" w:ascii="宋体" w:hAnsi="宋体" w:eastAsia="宋体" w:cs="宋体"/>
                <w:sz w:val="21"/>
                <w:szCs w:val="21"/>
                <w:highlight w:val="none"/>
                <w:lang w:val="en-US" w:eastAsia="zh-CN" w:bidi="ar"/>
              </w:rPr>
              <w:t>项目</w:t>
            </w:r>
            <w:r>
              <w:rPr>
                <w:rStyle w:val="212"/>
                <w:rFonts w:hint="eastAsia" w:ascii="宋体" w:hAnsi="宋体" w:eastAsia="宋体" w:cs="宋体"/>
                <w:sz w:val="21"/>
                <w:szCs w:val="21"/>
                <w:highlight w:val="none"/>
                <w:lang w:bidi="ar"/>
              </w:rPr>
              <w:t>名称：</w:t>
            </w:r>
            <w:r>
              <w:rPr>
                <w:rStyle w:val="212"/>
                <w:rFonts w:hint="eastAsia" w:ascii="宋体" w:hAnsi="宋体" w:eastAsia="宋体" w:cs="宋体"/>
                <w:sz w:val="21"/>
                <w:szCs w:val="21"/>
                <w:highlight w:val="none"/>
                <w:lang w:val="en-US" w:eastAsia="zh-CN" w:bidi="ar"/>
              </w:rPr>
              <w:t>数据要素赋能数字化转型子系统建设项目-安全测评服务</w:t>
            </w:r>
          </w:p>
        </w:tc>
        <w:tc>
          <w:tcPr>
            <w:tcW w:w="4718" w:type="dxa"/>
            <w:noWrap w:val="0"/>
            <w:vAlign w:val="center"/>
          </w:tcPr>
          <w:p>
            <w:pPr>
              <w:spacing w:line="240" w:lineRule="auto"/>
              <w:rPr>
                <w:rFonts w:hint="eastAsia" w:ascii="宋体" w:hAnsi="宋体" w:eastAsia="宋体" w:cs="宋体"/>
                <w:b/>
                <w:sz w:val="21"/>
                <w:szCs w:val="21"/>
                <w:highlight w:val="none"/>
              </w:rPr>
            </w:pPr>
            <w:r>
              <w:rPr>
                <w:rFonts w:hint="eastAsia" w:ascii="宋体" w:hAnsi="宋体"/>
                <w:szCs w:val="21"/>
              </w:rPr>
              <w:t>上海市中医医院--数据要素赋能上海市卫生健康数字化转型子系统应达到项目建设的各项安全要求</w:t>
            </w:r>
          </w:p>
        </w:tc>
        <w:tc>
          <w:tcPr>
            <w:tcW w:w="1700" w:type="dxa"/>
            <w:noWrap w:val="0"/>
            <w:vAlign w:val="center"/>
          </w:tcPr>
          <w:p>
            <w:pPr>
              <w:rPr>
                <w:rFonts w:hint="eastAsia" w:ascii="宋体" w:hAnsi="宋体" w:eastAsia="宋体" w:cs="宋体"/>
                <w:b/>
                <w:sz w:val="21"/>
                <w:szCs w:val="21"/>
                <w:highlight w:val="none"/>
              </w:rPr>
            </w:pPr>
          </w:p>
        </w:tc>
        <w:tc>
          <w:tcPr>
            <w:tcW w:w="1164" w:type="dxa"/>
            <w:noWrap w:val="0"/>
            <w:vAlign w:val="center"/>
          </w:tcPr>
          <w:p>
            <w:pP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c>
          <w:tcPr>
            <w:tcW w:w="2168" w:type="dxa"/>
            <w:noWrap w:val="0"/>
            <w:vAlign w:val="center"/>
          </w:tcPr>
          <w:p>
            <w:pPr>
              <w:widowControl/>
              <w:spacing w:line="240" w:lineRule="auto"/>
              <w:textAlignment w:val="center"/>
              <w:rPr>
                <w:rFonts w:hint="eastAsia" w:ascii="宋体" w:hAnsi="宋体" w:eastAsia="宋体" w:cs="宋体"/>
                <w:sz w:val="21"/>
                <w:szCs w:val="21"/>
                <w:lang w:val="en-US" w:eastAsia="zh-CN"/>
              </w:rPr>
            </w:pPr>
            <w:r>
              <w:rPr>
                <w:rFonts w:hint="eastAsia" w:ascii="宋体" w:hAnsi="宋体" w:eastAsia="宋体" w:cs="Times New Roman"/>
                <w:sz w:val="24"/>
                <w:szCs w:val="20"/>
                <w:highlight w:val="none"/>
              </w:rPr>
              <w:t>★</w:t>
            </w:r>
            <w:r>
              <w:rPr>
                <w:rFonts w:hint="eastAsia" w:ascii="宋体" w:hAnsi="宋体" w:eastAsia="宋体" w:cs="宋体"/>
                <w:sz w:val="21"/>
                <w:szCs w:val="21"/>
                <w:lang w:val="en-US" w:eastAsia="zh-CN"/>
              </w:rPr>
              <w:t>资质</w:t>
            </w:r>
          </w:p>
        </w:tc>
        <w:tc>
          <w:tcPr>
            <w:tcW w:w="4718"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具有中国合格评定国家认可委员会(CNAS)的实验室认可资质或检查机构认可资质</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lang w:val="en-US" w:eastAsia="zh-CN" w:bidi="ar"/>
              </w:rPr>
              <w:t>3</w:t>
            </w:r>
          </w:p>
        </w:tc>
        <w:tc>
          <w:tcPr>
            <w:tcW w:w="2168" w:type="dxa"/>
            <w:noWrap w:val="0"/>
            <w:vAlign w:val="center"/>
          </w:tcPr>
          <w:p>
            <w:pPr>
              <w:widowControl/>
              <w:spacing w:line="240" w:lineRule="auto"/>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rPr>
              <w:t>测评服务范围</w:t>
            </w:r>
          </w:p>
        </w:tc>
        <w:tc>
          <w:tcPr>
            <w:tcW w:w="4718" w:type="dxa"/>
            <w:noWrap w:val="0"/>
            <w:vAlign w:val="center"/>
          </w:tcPr>
          <w:p>
            <w:pPr>
              <w:spacing w:line="240" w:lineRule="auto"/>
              <w:rPr>
                <w:rFonts w:hint="eastAsia" w:ascii="宋体" w:hAnsi="宋体" w:eastAsia="宋体" w:cs="宋体"/>
                <w:sz w:val="21"/>
                <w:szCs w:val="21"/>
                <w:highlight w:val="none"/>
              </w:rPr>
            </w:pPr>
            <w:r>
              <w:rPr>
                <w:rFonts w:hint="eastAsia" w:ascii="宋体" w:hAnsi="宋体"/>
                <w:szCs w:val="21"/>
              </w:rPr>
              <w:t>上海市中医医院--数据要素赋能上海市卫生健康数字化转型子系统参考等保三级要求进行安全测评</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w:t>
            </w:r>
          </w:p>
        </w:tc>
        <w:tc>
          <w:tcPr>
            <w:tcW w:w="2168" w:type="dxa"/>
            <w:noWrap w:val="0"/>
            <w:vAlign w:val="center"/>
          </w:tcPr>
          <w:p>
            <w:pPr>
              <w:widowControl/>
              <w:spacing w:line="240" w:lineRule="auto"/>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服务期限</w:t>
            </w:r>
          </w:p>
        </w:tc>
        <w:tc>
          <w:tcPr>
            <w:tcW w:w="4718" w:type="dxa"/>
            <w:noWrap w:val="0"/>
            <w:vAlign w:val="center"/>
          </w:tcPr>
          <w:p>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rPr>
              <w:t>合同签订</w:t>
            </w:r>
            <w:r>
              <w:rPr>
                <w:rFonts w:hint="eastAsia" w:ascii="宋体" w:hAnsi="宋体" w:eastAsia="宋体" w:cs="宋体"/>
                <w:sz w:val="21"/>
                <w:szCs w:val="21"/>
                <w:lang w:val="en-US" w:eastAsia="zh-CN"/>
              </w:rPr>
              <w:t>之日起</w:t>
            </w:r>
            <w:r>
              <w:rPr>
                <w:rFonts w:hint="eastAsia" w:ascii="宋体" w:hAnsi="宋体" w:eastAsia="宋体" w:cs="宋体"/>
                <w:sz w:val="21"/>
                <w:szCs w:val="21"/>
              </w:rPr>
              <w:t>至项目验收止</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w:t>
            </w:r>
          </w:p>
        </w:tc>
        <w:tc>
          <w:tcPr>
            <w:tcW w:w="2168" w:type="dxa"/>
            <w:noWrap w:val="0"/>
            <w:vAlign w:val="center"/>
          </w:tcPr>
          <w:p>
            <w:pPr>
              <w:widowControl/>
              <w:spacing w:line="240" w:lineRule="auto"/>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sz w:val="21"/>
                <w:szCs w:val="21"/>
                <w:lang w:val="en-US" w:eastAsia="zh-CN"/>
              </w:rPr>
              <w:t>项目需求</w:t>
            </w:r>
          </w:p>
        </w:tc>
        <w:tc>
          <w:tcPr>
            <w:tcW w:w="7582" w:type="dxa"/>
            <w:gridSpan w:val="3"/>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216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 w:val="0"/>
                <w:bCs/>
                <w:sz w:val="21"/>
                <w:szCs w:val="21"/>
              </w:rPr>
              <w:t>测评服务内容</w:t>
            </w: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按照上海市中医医院--数据要素赋能上海市卫生健康数字化转型子系统建设方案、招标文件及合同等对应用信息系统安全建设要求，并参照GB/T 22239-2019《信息安全技术网络安全等级保护基本要求》要求开展系统安全测评，主要测评内容至少包括</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安全物理环境</w:t>
            </w:r>
            <w:r>
              <w:rPr>
                <w:rFonts w:hint="eastAsia" w:ascii="宋体" w:hAnsi="宋体" w:eastAsia="宋体" w:cs="宋体"/>
                <w:sz w:val="21"/>
                <w:szCs w:val="21"/>
                <w:lang w:eastAsia="zh-CN" w:bidi="ar"/>
              </w:rPr>
              <w:t>：</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针对系统的机房、环境设备设施等对象进行核查、评估</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2）</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安全通信网络</w:t>
            </w:r>
            <w:r>
              <w:rPr>
                <w:rFonts w:hint="eastAsia" w:ascii="宋体" w:hAnsi="宋体" w:eastAsia="宋体" w:cs="宋体"/>
                <w:sz w:val="21"/>
                <w:szCs w:val="21"/>
                <w:lang w:bidi="ar"/>
              </w:rPr>
              <w:t>：</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针对系统的网络结构、通信传输等对象和内容进行核查和技术测试</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安全区域边界</w:t>
            </w:r>
            <w:r>
              <w:rPr>
                <w:rFonts w:hint="eastAsia" w:ascii="宋体" w:hAnsi="宋体" w:eastAsia="宋体" w:cs="宋体"/>
                <w:sz w:val="21"/>
                <w:szCs w:val="21"/>
                <w:lang w:bidi="ar"/>
              </w:rPr>
              <w:t>：</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针对系统的网络环境等对象进行核查和技术测试</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rPr>
              <w:t>安全计算环境</w:t>
            </w:r>
            <w:r>
              <w:rPr>
                <w:rFonts w:hint="eastAsia" w:ascii="宋体" w:hAnsi="宋体" w:eastAsia="宋体" w:cs="宋体"/>
                <w:sz w:val="21"/>
                <w:szCs w:val="21"/>
                <w:lang w:bidi="ar"/>
              </w:rPr>
              <w:t>：</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rPr>
              <w:t>对网络设备、安全设备、主机设备、应用系统、数据库系统等对象实施安全评估</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5）</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rPr>
              <w:t>安全管理中心</w:t>
            </w:r>
            <w:r>
              <w:rPr>
                <w:rFonts w:hint="eastAsia" w:ascii="宋体" w:hAnsi="宋体" w:eastAsia="宋体" w:cs="宋体"/>
                <w:sz w:val="21"/>
                <w:szCs w:val="21"/>
                <w:lang w:bidi="ar"/>
              </w:rPr>
              <w:t>：</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rPr>
              <w:t>针对系统管理、审计管理、安全管理、集中管控等进行评估</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2</w:t>
            </w:r>
          </w:p>
        </w:tc>
        <w:tc>
          <w:tcPr>
            <w:tcW w:w="2168" w:type="dxa"/>
            <w:vMerge w:val="restart"/>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r>
              <w:rPr>
                <w:rFonts w:hint="eastAsia" w:ascii="宋体" w:hAnsi="宋体" w:eastAsia="宋体" w:cs="宋体"/>
                <w:b w:val="0"/>
                <w:bCs/>
                <w:sz w:val="21"/>
                <w:szCs w:val="21"/>
              </w:rPr>
              <w:t>测试参考规范及依据</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rPr>
              <w:t>GB/T 18336.2-2024《网络安全技术 信息技术安全评估准则 第2部分：安全功能组件》</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rPr>
              <w:t>GB/T 22239-2019信息系统安全等级保护基本要求</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rPr>
              <w:t>DB31/T 272-2008《计算机信息系统安全测评通用技术规范》</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上海市第58号政府令《上海市公共信息系统安全测评管理办法》</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国家四部委联合发文的《信息安全等级保护管理办法》</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2168" w:type="dxa"/>
            <w:vMerge w:val="restart"/>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r>
              <w:rPr>
                <w:rFonts w:hint="eastAsia" w:ascii="宋体" w:hAnsi="宋体" w:eastAsia="宋体" w:cs="宋体"/>
                <w:b w:val="0"/>
                <w:bCs/>
                <w:sz w:val="21"/>
                <w:szCs w:val="21"/>
              </w:rPr>
              <w:t>测评实施</w:t>
            </w: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安全测评工作应先在项目建设上线之前在测试环境中进行第一次安全测评，在发现安全风险问题汇总后及时反馈采购人，同时配合采购人督促项目实施开发商进行问题整改</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待安全问题整改完成，并项目正式上线试运行后，进行第二次安全测评，发现安全问题后形成整改意见反馈采购人</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在开发商完成整改后，再进行一次复核测评，以保证项目上线后在安全性方面满足项目建设和相关安全标准的要求</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2168" w:type="dxa"/>
            <w:vMerge w:val="restart"/>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r>
              <w:rPr>
                <w:rFonts w:hint="eastAsia" w:ascii="宋体" w:hAnsi="宋体" w:eastAsia="宋体" w:cs="宋体"/>
                <w:b w:val="0"/>
                <w:bCs/>
                <w:sz w:val="21"/>
                <w:szCs w:val="21"/>
              </w:rPr>
              <w:t>提交文档要求</w:t>
            </w: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提交完整的项目安全测评工作计划及测评方案</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提交安全测评中产生的现场测试记录表、问题汇总表、整改意见表等</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Times New Roman"/>
                <w:sz w:val="24"/>
                <w:szCs w:val="20"/>
                <w:highlight w:val="none"/>
              </w:rPr>
              <w:t>★</w:t>
            </w:r>
            <w:bookmarkStart w:id="61" w:name="_GoBack"/>
            <w:bookmarkEnd w:id="61"/>
            <w:r>
              <w:rPr>
                <w:rFonts w:hint="eastAsia" w:ascii="宋体" w:hAnsi="宋体" w:eastAsia="宋体" w:cs="宋体"/>
                <w:sz w:val="21"/>
                <w:szCs w:val="21"/>
              </w:rPr>
              <w:t>项目安全测评工作完成后应出具相应的《信息化项目安全测评报告》</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bl>
    <w:p>
      <w:pPr>
        <w:jc w:val="both"/>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pStyle w:val="2"/>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36"/>
          <w:szCs w:val="36"/>
          <w:highlight w:val="none"/>
          <w:lang w:val="en-US" w:eastAsia="zh-CN"/>
        </w:rPr>
      </w:pPr>
      <w:r>
        <w:rPr>
          <w:rFonts w:hint="eastAsia" w:ascii="宋体" w:hAnsi="宋体" w:eastAsia="宋体" w:cs="Times New Roman"/>
          <w:b/>
          <w:sz w:val="36"/>
          <w:szCs w:val="36"/>
          <w:highlight w:val="none"/>
          <w:lang w:val="en-US" w:eastAsia="zh-CN"/>
        </w:rPr>
        <w:t>数据要素赋能数字化转型子系统建设项目-安全测评服务</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7748049"/>
      <w:bookmarkStart w:id="16" w:name="_Toc392227906"/>
      <w:bookmarkStart w:id="17" w:name="_Toc458971242"/>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69531691"/>
      <w:bookmarkStart w:id="19" w:name="_Toc352691655"/>
      <w:bookmarkStart w:id="20" w:name="_Toc7039"/>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52691656"/>
      <w:bookmarkStart w:id="22" w:name="_Toc369531692"/>
      <w:bookmarkStart w:id="23" w:name="_Toc6931"/>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数据要素赋能数字化转型子系统建设项目-安全测评服务</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69531694"/>
      <w:bookmarkStart w:id="25" w:name="_Toc1187"/>
      <w:bookmarkStart w:id="26" w:name="_Toc352691658"/>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352691659"/>
      <w:bookmarkStart w:id="28" w:name="_Toc369531695"/>
      <w:bookmarkStart w:id="29" w:name="_Toc16568"/>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16824"/>
      <w:bookmarkStart w:id="31" w:name="_Toc369531696"/>
      <w:bookmarkStart w:id="32" w:name="_Toc352691660"/>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152045787"/>
      <w:bookmarkStart w:id="34" w:name="_Toc352691661"/>
      <w:bookmarkStart w:id="35" w:name="_Toc300835209"/>
      <w:bookmarkStart w:id="36" w:name="_Toc384308375"/>
      <w:bookmarkStart w:id="37" w:name="_Toc369531697"/>
      <w:bookmarkStart w:id="38" w:name="_Toc361508752"/>
      <w:bookmarkStart w:id="39" w:name="_Toc247527827"/>
      <w:bookmarkStart w:id="40" w:name="_Toc247514246"/>
      <w:bookmarkStart w:id="41" w:name="_Toc144974856"/>
      <w:bookmarkStart w:id="42" w:name="_Toc152042576"/>
      <w:bookmarkStart w:id="43" w:name="_Toc17960"/>
      <w:r>
        <w:rPr>
          <w:rFonts w:hint="eastAsia" w:ascii="宋体" w:hAnsi="宋体" w:eastAsia="宋体" w:cs="Times New Roman"/>
          <w:b/>
          <w:sz w:val="24"/>
          <w:szCs w:val="24"/>
          <w:highlight w:val="none"/>
        </w:rPr>
        <w:br w:type="page"/>
      </w:r>
      <w:bookmarkStart w:id="44" w:name="_Toc457748054"/>
      <w:bookmarkStart w:id="45" w:name="_Toc392227908"/>
      <w:bookmarkStart w:id="46" w:name="_Toc458971245"/>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2"/>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OLE_LINK2"/>
      <w:bookmarkStart w:id="49" w:name="OLE_LINK1"/>
      <w:bookmarkStart w:id="50" w:name="_Toc458971246"/>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数据要素赋能数字化转型子系统建设项目-安全测评服务</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2"/>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2"/>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数据要素赋能数字化转型子系统建设项目-安全测评服务</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3"/>
        <w:rPr>
          <w:rFonts w:ascii="宋体" w:hAnsi="宋体" w:eastAsia="宋体" w:cs="Times New Roman"/>
          <w:szCs w:val="21"/>
          <w:highlight w:val="none"/>
        </w:rPr>
      </w:pPr>
    </w:p>
    <w:p>
      <w:pPr>
        <w:pStyle w:val="3"/>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3"/>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457748057"/>
      <w:bookmarkStart w:id="52" w:name="_Toc458971250"/>
      <w:bookmarkStart w:id="53" w:name="_Toc392227913"/>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7748058"/>
      <w:bookmarkStart w:id="55" w:name="_Toc458971251"/>
      <w:bookmarkStart w:id="56" w:name="_Toc392227915"/>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457748059"/>
      <w:bookmarkStart w:id="58" w:name="_Toc392227916"/>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4"/>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4"/>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4"/>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Fonts w:ascii="Times New Roman" w:hAnsi="Times New Roman"/>
      </w:rPr>
      <w:t>77</w:t>
    </w:r>
    <w:r>
      <w:rPr>
        <w:rStyle w:val="35"/>
      </w:rPr>
      <w:fldChar w:fldCharType="end"/>
    </w:r>
  </w:p>
  <w:p>
    <w:pPr>
      <w:pStyle w:val="23"/>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4B76B372"/>
    <w:multiLevelType w:val="singleLevel"/>
    <w:tmpl w:val="4B76B372"/>
    <w:lvl w:ilvl="0" w:tentative="0">
      <w:start w:val="3"/>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EFD24EE"/>
    <w:rsid w:val="17B6127B"/>
    <w:rsid w:val="28787F75"/>
    <w:rsid w:val="2ADF50F8"/>
    <w:rsid w:val="3AD547B2"/>
    <w:rsid w:val="3D5501C4"/>
    <w:rsid w:val="41BC67ED"/>
    <w:rsid w:val="452A3CD4"/>
    <w:rsid w:val="4C3A5076"/>
    <w:rsid w:val="5C6240FA"/>
    <w:rsid w:val="5DE8171B"/>
    <w:rsid w:val="5E9E6433"/>
    <w:rsid w:val="645F409A"/>
    <w:rsid w:val="66F931CB"/>
    <w:rsid w:val="6F0108ED"/>
    <w:rsid w:val="6F0A1AA0"/>
    <w:rsid w:val="74E65469"/>
    <w:rsid w:val="76577186"/>
    <w:rsid w:val="79CD0AA0"/>
    <w:rsid w:val="7ADE356A"/>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4">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5">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7"/>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8">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9">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10">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11">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2">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3">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00" w:lineRule="auto"/>
      <w:ind w:firstLine="476"/>
    </w:pPr>
    <w:rPr>
      <w:szCs w:val="20"/>
    </w:rPr>
  </w:style>
  <w:style w:type="paragraph" w:styleId="3">
    <w:name w:val="Body Text"/>
    <w:basedOn w:val="1"/>
    <w:next w:val="1"/>
    <w:link w:val="102"/>
    <w:qFormat/>
    <w:uiPriority w:val="0"/>
    <w:pPr>
      <w:spacing w:after="120"/>
    </w:pPr>
    <w:rPr>
      <w:rFonts w:ascii="Times New Roman" w:hAnsi="Times New Roman" w:eastAsia="宋体" w:cs="Times New Roman"/>
      <w:szCs w:val="20"/>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14">
    <w:name w:val="Document Map"/>
    <w:basedOn w:val="1"/>
    <w:link w:val="202"/>
    <w:qFormat/>
    <w:uiPriority w:val="0"/>
    <w:rPr>
      <w:rFonts w:ascii="宋体" w:hAnsi="Times New Roman" w:eastAsia="宋体" w:cs="Times New Roman"/>
      <w:sz w:val="18"/>
      <w:szCs w:val="18"/>
    </w:rPr>
  </w:style>
  <w:style w:type="paragraph" w:styleId="15">
    <w:name w:val="annotation text"/>
    <w:basedOn w:val="1"/>
    <w:link w:val="125"/>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6">
    <w:name w:val="Body Text 3"/>
    <w:basedOn w:val="1"/>
    <w:link w:val="175"/>
    <w:qFormat/>
    <w:uiPriority w:val="0"/>
    <w:rPr>
      <w:rFonts w:ascii="Times New Roman" w:hAnsi="Times New Roman" w:eastAsia="宋体" w:cs="Times New Roman"/>
      <w:sz w:val="48"/>
      <w:szCs w:val="48"/>
    </w:rPr>
  </w:style>
  <w:style w:type="paragraph" w:styleId="17">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1"/>
    <w:qFormat/>
    <w:uiPriority w:val="0"/>
    <w:rPr>
      <w:rFonts w:ascii="宋体" w:hAnsi="Courier New" w:eastAsia="宋体" w:cs="Times New Roman"/>
      <w:szCs w:val="20"/>
    </w:rPr>
  </w:style>
  <w:style w:type="paragraph" w:styleId="20">
    <w:name w:val="Date"/>
    <w:basedOn w:val="1"/>
    <w:next w:val="1"/>
    <w:link w:val="52"/>
    <w:qFormat/>
    <w:uiPriority w:val="0"/>
    <w:rPr>
      <w:rFonts w:ascii="宋体" w:hAnsi="Times New Roman" w:eastAsia="宋体" w:cs="Times New Roman"/>
      <w:b/>
      <w:sz w:val="36"/>
      <w:szCs w:val="20"/>
    </w:rPr>
  </w:style>
  <w:style w:type="paragraph" w:styleId="21">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0"/>
    <w:qFormat/>
    <w:uiPriority w:val="0"/>
    <w:rPr>
      <w:rFonts w:ascii="Times New Roman" w:hAnsi="Times New Roman" w:eastAsia="宋体" w:cs="Times New Roman"/>
      <w:sz w:val="18"/>
      <w:szCs w:val="18"/>
    </w:rPr>
  </w:style>
  <w:style w:type="paragraph" w:styleId="23">
    <w:name w:val="footer"/>
    <w:basedOn w:val="1"/>
    <w:link w:val="40"/>
    <w:qFormat/>
    <w:uiPriority w:val="99"/>
    <w:pPr>
      <w:tabs>
        <w:tab w:val="center" w:pos="4153"/>
        <w:tab w:val="right" w:pos="8306"/>
      </w:tabs>
      <w:snapToGrid w:val="0"/>
      <w:jc w:val="left"/>
    </w:pPr>
    <w:rPr>
      <w:sz w:val="18"/>
      <w:szCs w:val="18"/>
    </w:rPr>
  </w:style>
  <w:style w:type="paragraph" w:styleId="24">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5"/>
    <w:qFormat/>
    <w:uiPriority w:val="0"/>
    <w:pPr>
      <w:jc w:val="center"/>
    </w:pPr>
    <w:rPr>
      <w:rFonts w:ascii="楷体_GB2312" w:hAnsi="Times New Roman" w:eastAsia="楷体_GB2312" w:cs="Times New Roman"/>
      <w:b/>
      <w:sz w:val="72"/>
      <w:szCs w:val="20"/>
    </w:rPr>
  </w:style>
  <w:style w:type="paragraph" w:styleId="29">
    <w:name w:val="HTML Preformatted"/>
    <w:basedOn w:val="1"/>
    <w:link w:val="20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Title"/>
    <w:basedOn w:val="1"/>
    <w:next w:val="1"/>
    <w:link w:val="132"/>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5"/>
    <w:next w:val="15"/>
    <w:link w:val="176"/>
    <w:qFormat/>
    <w:uiPriority w:val="0"/>
    <w:pPr>
      <w:adjustRightInd/>
      <w:spacing w:line="240" w:lineRule="auto"/>
      <w:textAlignment w:val="auto"/>
    </w:pPr>
    <w:rPr>
      <w:b/>
      <w:bCs/>
      <w:kern w:val="2"/>
      <w:sz w:val="21"/>
      <w:szCs w:val="24"/>
    </w:rPr>
  </w:style>
  <w:style w:type="table" w:styleId="33">
    <w:name w:val="Table Grid"/>
    <w:basedOn w:val="32"/>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page number"/>
    <w:basedOn w:val="34"/>
    <w:qFormat/>
    <w:uiPriority w:val="0"/>
  </w:style>
  <w:style w:type="character" w:styleId="36">
    <w:name w:val="FollowedHyperlink"/>
    <w:basedOn w:val="34"/>
    <w:qFormat/>
    <w:uiPriority w:val="99"/>
    <w:rPr>
      <w:color w:val="954F72"/>
      <w:u w:val="single"/>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4"/>
    <w:link w:val="24"/>
    <w:qFormat/>
    <w:uiPriority w:val="99"/>
    <w:rPr>
      <w:sz w:val="18"/>
      <w:szCs w:val="18"/>
    </w:rPr>
  </w:style>
  <w:style w:type="character" w:customStyle="1" w:styleId="40">
    <w:name w:val="页脚 Char1"/>
    <w:basedOn w:val="34"/>
    <w:link w:val="23"/>
    <w:qFormat/>
    <w:uiPriority w:val="99"/>
    <w:rPr>
      <w:sz w:val="18"/>
      <w:szCs w:val="18"/>
    </w:rPr>
  </w:style>
  <w:style w:type="character" w:customStyle="1" w:styleId="41">
    <w:name w:val="标题 1 Char"/>
    <w:basedOn w:val="34"/>
    <w:link w:val="4"/>
    <w:qFormat/>
    <w:uiPriority w:val="0"/>
    <w:rPr>
      <w:rFonts w:ascii="Times New Roman" w:hAnsi="Times New Roman" w:eastAsia="宋体" w:cs="Times New Roman"/>
      <w:b/>
      <w:kern w:val="44"/>
      <w:sz w:val="44"/>
      <w:szCs w:val="20"/>
    </w:rPr>
  </w:style>
  <w:style w:type="character" w:customStyle="1" w:styleId="42">
    <w:name w:val="标题 2 Char"/>
    <w:basedOn w:val="34"/>
    <w:link w:val="5"/>
    <w:qFormat/>
    <w:uiPriority w:val="0"/>
    <w:rPr>
      <w:rFonts w:ascii="Arial" w:hAnsi="Arial" w:eastAsia="黑体" w:cs="Times New Roman"/>
      <w:b/>
      <w:bCs/>
      <w:sz w:val="32"/>
      <w:szCs w:val="32"/>
    </w:rPr>
  </w:style>
  <w:style w:type="character" w:customStyle="1" w:styleId="43">
    <w:name w:val="标题 3 Char"/>
    <w:basedOn w:val="34"/>
    <w:link w:val="6"/>
    <w:qFormat/>
    <w:uiPriority w:val="0"/>
    <w:rPr>
      <w:rFonts w:ascii="Times New Roman" w:hAnsi="Times New Roman" w:eastAsia="宋体" w:cs="Times New Roman"/>
      <w:b/>
      <w:sz w:val="32"/>
      <w:szCs w:val="20"/>
    </w:rPr>
  </w:style>
  <w:style w:type="character" w:customStyle="1" w:styleId="44">
    <w:name w:val="标题 4 Char"/>
    <w:basedOn w:val="34"/>
    <w:link w:val="8"/>
    <w:qFormat/>
    <w:uiPriority w:val="0"/>
    <w:rPr>
      <w:rFonts w:ascii="Arial" w:hAnsi="Arial" w:eastAsia="黑体" w:cs="Times New Roman"/>
      <w:b/>
      <w:bCs/>
      <w:sz w:val="28"/>
      <w:szCs w:val="28"/>
    </w:rPr>
  </w:style>
  <w:style w:type="character" w:customStyle="1" w:styleId="45">
    <w:name w:val="标题 5 Char"/>
    <w:basedOn w:val="34"/>
    <w:link w:val="9"/>
    <w:qFormat/>
    <w:uiPriority w:val="0"/>
    <w:rPr>
      <w:rFonts w:ascii="Times New Roman" w:hAnsi="Times New Roman" w:eastAsia="宋体" w:cs="Times New Roman"/>
      <w:b/>
      <w:bCs/>
      <w:sz w:val="28"/>
      <w:szCs w:val="28"/>
    </w:rPr>
  </w:style>
  <w:style w:type="character" w:customStyle="1" w:styleId="46">
    <w:name w:val="标题 6 Char"/>
    <w:basedOn w:val="34"/>
    <w:link w:val="10"/>
    <w:qFormat/>
    <w:uiPriority w:val="0"/>
    <w:rPr>
      <w:rFonts w:ascii="Arial" w:hAnsi="Arial" w:eastAsia="黑体" w:cs="Times New Roman"/>
      <w:b/>
      <w:bCs/>
      <w:sz w:val="24"/>
      <w:szCs w:val="24"/>
    </w:rPr>
  </w:style>
  <w:style w:type="character" w:customStyle="1" w:styleId="47">
    <w:name w:val="标题 7 Char"/>
    <w:basedOn w:val="34"/>
    <w:link w:val="11"/>
    <w:qFormat/>
    <w:uiPriority w:val="0"/>
    <w:rPr>
      <w:rFonts w:ascii="Times New Roman" w:hAnsi="Times New Roman" w:eastAsia="宋体" w:cs="Times New Roman"/>
      <w:b/>
      <w:bCs/>
      <w:sz w:val="24"/>
      <w:szCs w:val="24"/>
    </w:rPr>
  </w:style>
  <w:style w:type="character" w:customStyle="1" w:styleId="48">
    <w:name w:val="标题 8 Char"/>
    <w:basedOn w:val="34"/>
    <w:link w:val="12"/>
    <w:qFormat/>
    <w:uiPriority w:val="0"/>
    <w:rPr>
      <w:rFonts w:ascii="Arial" w:hAnsi="Arial" w:eastAsia="黑体" w:cs="Times New Roman"/>
      <w:sz w:val="24"/>
      <w:szCs w:val="24"/>
    </w:rPr>
  </w:style>
  <w:style w:type="character" w:customStyle="1" w:styleId="49">
    <w:name w:val="标题 9 Char"/>
    <w:basedOn w:val="34"/>
    <w:link w:val="13"/>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4"/>
    <w:link w:val="19"/>
    <w:qFormat/>
    <w:uiPriority w:val="0"/>
    <w:rPr>
      <w:rFonts w:ascii="宋体" w:hAnsi="Courier New" w:eastAsia="宋体" w:cs="Times New Roman"/>
      <w:szCs w:val="20"/>
    </w:rPr>
  </w:style>
  <w:style w:type="character" w:customStyle="1" w:styleId="52">
    <w:name w:val="日期 Char"/>
    <w:basedOn w:val="34"/>
    <w:link w:val="20"/>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link w:val="211"/>
    <w:qFormat/>
    <w:uiPriority w:val="34"/>
    <w:pPr>
      <w:ind w:firstLine="420" w:firstLineChars="200"/>
    </w:pPr>
  </w:style>
  <w:style w:type="paragraph" w:customStyle="1" w:styleId="55">
    <w:name w:val="itb"/>
    <w:basedOn w:val="6"/>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7"/>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7"/>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7"/>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7"/>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7"/>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7"/>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7"/>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7"/>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4"/>
    <w:link w:val="3"/>
    <w:qFormat/>
    <w:uiPriority w:val="0"/>
    <w:rPr>
      <w:rFonts w:ascii="Times New Roman" w:hAnsi="Times New Roman" w:eastAsia="宋体" w:cs="Times New Roman"/>
      <w:szCs w:val="20"/>
    </w:rPr>
  </w:style>
  <w:style w:type="character" w:customStyle="1" w:styleId="103">
    <w:name w:val="正文文本缩进 Char"/>
    <w:basedOn w:val="34"/>
    <w:link w:val="17"/>
    <w:qFormat/>
    <w:uiPriority w:val="0"/>
    <w:rPr>
      <w:rFonts w:ascii="Times New Roman" w:hAnsi="Times New Roman" w:eastAsia="宋体" w:cs="Times New Roman"/>
      <w:szCs w:val="20"/>
    </w:rPr>
  </w:style>
  <w:style w:type="character" w:customStyle="1" w:styleId="104">
    <w:name w:val="副标题 Char"/>
    <w:basedOn w:val="34"/>
    <w:link w:val="25"/>
    <w:qFormat/>
    <w:uiPriority w:val="0"/>
    <w:rPr>
      <w:rFonts w:ascii="Arial" w:hAnsi="Arial" w:eastAsia="宋体" w:cs="Arial"/>
      <w:b/>
      <w:bCs/>
      <w:kern w:val="28"/>
      <w:sz w:val="32"/>
      <w:szCs w:val="32"/>
    </w:rPr>
  </w:style>
  <w:style w:type="character" w:customStyle="1" w:styleId="105">
    <w:name w:val="正文文本 2 Char"/>
    <w:basedOn w:val="34"/>
    <w:link w:val="28"/>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4"/>
    <w:link w:val="21"/>
    <w:qFormat/>
    <w:uiPriority w:val="0"/>
    <w:rPr>
      <w:rFonts w:ascii="华文仿宋" w:hAnsi="华文仿宋" w:eastAsia="华文仿宋" w:cs="Times New Roman"/>
      <w:sz w:val="32"/>
      <w:szCs w:val="20"/>
    </w:rPr>
  </w:style>
  <w:style w:type="character" w:customStyle="1" w:styleId="110">
    <w:name w:val="批注框文本 Char"/>
    <w:basedOn w:val="34"/>
    <w:link w:val="22"/>
    <w:qFormat/>
    <w:uiPriority w:val="0"/>
    <w:rPr>
      <w:rFonts w:ascii="Times New Roman" w:hAnsi="Times New Roman" w:eastAsia="宋体" w:cs="Times New Roman"/>
      <w:sz w:val="18"/>
      <w:szCs w:val="18"/>
    </w:rPr>
  </w:style>
  <w:style w:type="character" w:customStyle="1" w:styleId="111">
    <w:name w:val="正文文本缩进 3 Char"/>
    <w:basedOn w:val="34"/>
    <w:link w:val="27"/>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4"/>
    <w:link w:val="15"/>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4"/>
    <w:link w:val="30"/>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_5bdd8340-f74e-4724-9bba-2874a9cd924d"/>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_cd3e9fd5-8af7-446a-a896-2857186acf8a"/>
    <w:qFormat/>
    <w:uiPriority w:val="0"/>
    <w:rPr>
      <w:rFonts w:ascii="Times New Roman" w:hAnsi="Times New Roman" w:cs="Times New Roman"/>
      <w:b/>
      <w:bCs/>
      <w:kern w:val="44"/>
      <w:sz w:val="44"/>
      <w:szCs w:val="44"/>
    </w:rPr>
  </w:style>
  <w:style w:type="character" w:customStyle="1" w:styleId="138">
    <w:name w:val="Heading 2 Char_395c433d-3520-4212-b992-710b5322687e"/>
    <w:qFormat/>
    <w:uiPriority w:val="0"/>
    <w:rPr>
      <w:rFonts w:ascii="Cambria" w:hAnsi="Cambria" w:eastAsia="宋体" w:cs="Cambria"/>
      <w:b/>
      <w:bCs/>
      <w:sz w:val="32"/>
      <w:szCs w:val="32"/>
    </w:rPr>
  </w:style>
  <w:style w:type="character" w:customStyle="1" w:styleId="139">
    <w:name w:val="Heading 3 Char_c91d28b5-807b-4115-9917-5396b01e8cb0"/>
    <w:qFormat/>
    <w:uiPriority w:val="0"/>
    <w:rPr>
      <w:rFonts w:ascii="Times New Roman" w:hAnsi="Times New Roman" w:cs="Times New Roman"/>
      <w:b/>
      <w:bCs/>
      <w:sz w:val="32"/>
      <w:szCs w:val="32"/>
    </w:rPr>
  </w:style>
  <w:style w:type="character" w:customStyle="1" w:styleId="140">
    <w:name w:val="Heading 4 Char_a28ab474-6cfe-41f7-bd8d-217fd77bc236"/>
    <w:qFormat/>
    <w:uiPriority w:val="0"/>
    <w:rPr>
      <w:rFonts w:ascii="Cambria" w:hAnsi="Cambria" w:eastAsia="宋体" w:cs="Cambria"/>
      <w:b/>
      <w:bCs/>
      <w:sz w:val="28"/>
      <w:szCs w:val="28"/>
    </w:rPr>
  </w:style>
  <w:style w:type="character" w:customStyle="1" w:styleId="141">
    <w:name w:val="Heading 5 Char_623cfb0d-3ddf-41b0-8fd0-fbdcc1d67da3"/>
    <w:qFormat/>
    <w:uiPriority w:val="0"/>
    <w:rPr>
      <w:rFonts w:ascii="Times New Roman" w:hAnsi="Times New Roman" w:cs="Times New Roman"/>
      <w:b/>
      <w:bCs/>
      <w:sz w:val="28"/>
      <w:szCs w:val="28"/>
    </w:rPr>
  </w:style>
  <w:style w:type="character" w:customStyle="1" w:styleId="142">
    <w:name w:val="Heading 6 Char_b0c80700-1fae-45e2-9202-ba7c87e4691a"/>
    <w:qFormat/>
    <w:uiPriority w:val="0"/>
    <w:rPr>
      <w:rFonts w:ascii="Cambria" w:hAnsi="Cambria" w:eastAsia="宋体" w:cs="Cambria"/>
      <w:b/>
      <w:bCs/>
      <w:sz w:val="24"/>
      <w:szCs w:val="24"/>
    </w:rPr>
  </w:style>
  <w:style w:type="character" w:customStyle="1" w:styleId="143">
    <w:name w:val="Heading 7 Char_fd7ad7f4-b3dc-4d67-b3f6-78d9210a27d3"/>
    <w:qFormat/>
    <w:uiPriority w:val="0"/>
    <w:rPr>
      <w:rFonts w:ascii="Times New Roman" w:hAnsi="Times New Roman" w:cs="Times New Roman"/>
      <w:b/>
      <w:bCs/>
      <w:sz w:val="24"/>
      <w:szCs w:val="24"/>
    </w:rPr>
  </w:style>
  <w:style w:type="character" w:customStyle="1" w:styleId="144">
    <w:name w:val="Heading 8 Char_9134e83b-dbb1-426d-9cf8-a73f01302ed2"/>
    <w:qFormat/>
    <w:uiPriority w:val="0"/>
    <w:rPr>
      <w:rFonts w:ascii="Cambria" w:hAnsi="Cambria" w:eastAsia="宋体" w:cs="Cambria"/>
      <w:sz w:val="24"/>
      <w:szCs w:val="24"/>
    </w:rPr>
  </w:style>
  <w:style w:type="character" w:customStyle="1" w:styleId="145">
    <w:name w:val="Heading 9 Char_f5080456-e6fa-43c5-9671-11714dfe1aa3"/>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_636c9b1d-eb8e-4bc0-935f-2d08c5aa07e4"/>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_71ae24ce-30ad-4eca-8c31-15e291b14755"/>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3"/>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5">
    <w:name w:val="正文文本 3 Char"/>
    <w:basedOn w:val="34"/>
    <w:link w:val="16"/>
    <w:qFormat/>
    <w:uiPriority w:val="0"/>
    <w:rPr>
      <w:rFonts w:ascii="Times New Roman" w:hAnsi="Times New Roman" w:eastAsia="宋体" w:cs="Times New Roman"/>
      <w:sz w:val="48"/>
      <w:szCs w:val="48"/>
    </w:rPr>
  </w:style>
  <w:style w:type="character" w:customStyle="1" w:styleId="176">
    <w:name w:val="批注主题 Char"/>
    <w:basedOn w:val="125"/>
    <w:link w:val="31"/>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4"/>
    <w:qFormat/>
    <w:uiPriority w:val="99"/>
    <w:rPr>
      <w:rFonts w:ascii="Microsoft YaHei UI" w:eastAsia="Microsoft YaHei UI"/>
      <w:sz w:val="18"/>
      <w:szCs w:val="18"/>
    </w:rPr>
  </w:style>
  <w:style w:type="character" w:customStyle="1" w:styleId="202">
    <w:name w:val="文档结构图 Char"/>
    <w:link w:val="14"/>
    <w:qFormat/>
    <w:uiPriority w:val="0"/>
    <w:rPr>
      <w:rFonts w:ascii="宋体" w:hAnsi="Times New Roman" w:eastAsia="宋体" w:cs="Times New Roman"/>
      <w:sz w:val="18"/>
      <w:szCs w:val="18"/>
    </w:rPr>
  </w:style>
  <w:style w:type="character" w:customStyle="1" w:styleId="203">
    <w:name w:val="HTML 预设格式 字符"/>
    <w:basedOn w:val="34"/>
    <w:qFormat/>
    <w:uiPriority w:val="99"/>
    <w:rPr>
      <w:rFonts w:ascii="Courier New" w:hAnsi="Courier New" w:cs="Courier New"/>
      <w:sz w:val="20"/>
      <w:szCs w:val="20"/>
    </w:rPr>
  </w:style>
  <w:style w:type="character" w:customStyle="1" w:styleId="204">
    <w:name w:val="HTML 预设格式 Char"/>
    <w:link w:val="29"/>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paragraph" w:customStyle="1" w:styleId="209">
    <w:name w:val="修订1"/>
    <w:qFormat/>
    <w:uiPriority w:val="99"/>
    <w:rPr>
      <w:rFonts w:ascii="等线" w:hAnsi="等线" w:eastAsia="等线" w:cs="宋体"/>
      <w:kern w:val="2"/>
      <w:sz w:val="21"/>
      <w:szCs w:val="22"/>
      <w:lang w:val="en-US" w:eastAsia="zh-CN" w:bidi="ar-SA"/>
    </w:rPr>
  </w:style>
  <w:style w:type="character" w:customStyle="1" w:styleId="210">
    <w:name w:val="纯文本 字符1"/>
    <w:basedOn w:val="34"/>
    <w:qFormat/>
    <w:uiPriority w:val="0"/>
    <w:rPr>
      <w:rFonts w:ascii="宋体" w:hAnsi="Courier New" w:eastAsia="宋体" w:cs="Times New Roman"/>
      <w:szCs w:val="24"/>
    </w:rPr>
  </w:style>
  <w:style w:type="character" w:customStyle="1" w:styleId="211">
    <w:name w:val="列出段落 Char"/>
    <w:link w:val="54"/>
    <w:qFormat/>
    <w:uiPriority w:val="34"/>
    <w:rPr>
      <w:kern w:val="2"/>
      <w:sz w:val="21"/>
      <w:szCs w:val="22"/>
    </w:rPr>
  </w:style>
  <w:style w:type="character" w:customStyle="1" w:styleId="212">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5865</Words>
  <Characters>6384</Characters>
  <Lines>53</Lines>
  <Paragraphs>15</Paragraphs>
  <TotalTime>0</TotalTime>
  <ScaleCrop>false</ScaleCrop>
  <LinksUpToDate>false</LinksUpToDate>
  <CharactersWithSpaces>7499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2025-05-29T00:21:28Z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