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w:t>
      </w:r>
      <w:r>
        <w:rPr>
          <w:rFonts w:hint="eastAsia" w:ascii="宋体" w:hAnsi="宋体" w:eastAsia="宋体" w:cs="Times New Roman"/>
          <w:b/>
          <w:sz w:val="72"/>
          <w:szCs w:val="72"/>
          <w:lang w:val="en-US" w:eastAsia="zh-CN"/>
        </w:rPr>
        <w:t>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default" w:ascii="宋体" w:hAnsi="宋体" w:eastAsia="宋体" w:cs="Times New Roman"/>
          <w:b/>
          <w:sz w:val="52"/>
          <w:szCs w:val="52"/>
          <w:lang w:val="en-US" w:eastAsia="zh-CN"/>
        </w:rPr>
      </w:pPr>
      <w:r>
        <w:rPr>
          <w:rFonts w:hint="eastAsia" w:ascii="宋体" w:hAnsi="宋体" w:eastAsia="宋体" w:cs="Times New Roman"/>
          <w:b/>
          <w:sz w:val="52"/>
          <w:szCs w:val="52"/>
          <w:lang w:val="en-US" w:eastAsia="zh-CN"/>
        </w:rPr>
        <w:t>针灸针等耗材</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jc w:val="both"/>
        <w:rPr>
          <w:rFonts w:ascii="宋体" w:hAnsi="宋体" w:eastAsia="宋体" w:cs="Times New Roman"/>
          <w:b/>
          <w:sz w:val="36"/>
          <w:szCs w:val="36"/>
        </w:rPr>
      </w:pPr>
    </w:p>
    <w:p>
      <w:pPr>
        <w:tabs>
          <w:tab w:val="left" w:pos="2730"/>
        </w:tabs>
        <w:spacing w:line="360" w:lineRule="auto"/>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9</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w:t>
      </w:r>
      <w:r>
        <w:rPr>
          <w:rFonts w:hint="eastAsia" w:ascii="宋体" w:hAnsi="宋体" w:eastAsia="宋体" w:cs="宋体"/>
          <w:kern w:val="0"/>
          <w:sz w:val="24"/>
          <w:szCs w:val="24"/>
          <w:highlight w:val="none"/>
        </w:rPr>
        <w:t>名称：</w:t>
      </w:r>
      <w:bookmarkEnd w:id="4"/>
      <w:bookmarkEnd w:id="5"/>
    </w:p>
    <w:p>
      <w:pPr>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包一：针灸针</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包二：超声切割止血刀</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cs="宋体"/>
          <w:kern w:val="0"/>
          <w:sz w:val="24"/>
          <w:szCs w:val="24"/>
          <w:highlight w:val="none"/>
          <w:lang w:val="en-US" w:eastAsia="zh-CN"/>
        </w:rPr>
        <w:t>包三：</w:t>
      </w:r>
      <w:r>
        <w:rPr>
          <w:rFonts w:hint="eastAsia" w:ascii="宋体" w:hAnsi="宋体" w:eastAsia="宋体" w:cs="宋体"/>
          <w:sz w:val="24"/>
          <w:szCs w:val="24"/>
        </w:rPr>
        <w:t>多酶清洗液</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包四：</w:t>
      </w:r>
      <w:r>
        <w:rPr>
          <w:rFonts w:hint="eastAsia" w:ascii="宋体" w:hAnsi="宋体" w:eastAsia="宋体" w:cs="宋体"/>
          <w:sz w:val="24"/>
          <w:szCs w:val="24"/>
          <w:lang w:val="en-US" w:eastAsia="zh-CN"/>
        </w:rPr>
        <w:t>肛门镜A</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sz w:val="24"/>
          <w:szCs w:val="24"/>
          <w:lang w:val="en-US" w:eastAsia="zh-CN"/>
        </w:rPr>
      </w:pPr>
      <w:r>
        <w:rPr>
          <w:rFonts w:hint="eastAsia" w:ascii="宋体" w:hAnsi="宋体" w:cs="宋体"/>
          <w:sz w:val="24"/>
          <w:szCs w:val="24"/>
          <w:lang w:val="en-US" w:eastAsia="zh-CN"/>
        </w:rPr>
        <w:t>包五：经皮穿刺针（环甲膜）</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包六：</w:t>
      </w:r>
      <w:r>
        <w:rPr>
          <w:rFonts w:hint="eastAsia" w:ascii="宋体" w:hAnsi="宋体" w:eastAsia="宋体" w:cs="宋体"/>
          <w:sz w:val="24"/>
          <w:szCs w:val="24"/>
          <w:lang w:val="en-US" w:eastAsia="zh-CN"/>
        </w:rPr>
        <w:t>麻醉咽喉镜</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heme="minorBidi"/>
          <w:sz w:val="24"/>
          <w:szCs w:val="24"/>
        </w:rPr>
      </w:pPr>
      <w:r>
        <w:rPr>
          <w:rFonts w:hint="eastAsia" w:ascii="宋体" w:hAnsi="宋体" w:cs="宋体"/>
          <w:sz w:val="24"/>
          <w:szCs w:val="24"/>
          <w:lang w:val="en-US" w:eastAsia="zh-CN"/>
        </w:rPr>
        <w:t>包七：</w:t>
      </w:r>
      <w:r>
        <w:rPr>
          <w:rFonts w:hint="eastAsia" w:ascii="宋体" w:hAnsi="宋体" w:eastAsia="宋体" w:cstheme="minorBidi"/>
          <w:sz w:val="24"/>
          <w:szCs w:val="24"/>
        </w:rPr>
        <w:t>灸具</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theme="minorBidi"/>
          <w:sz w:val="24"/>
          <w:szCs w:val="24"/>
          <w:lang w:val="en-US" w:eastAsia="zh-CN"/>
        </w:rPr>
      </w:pPr>
      <w:r>
        <w:rPr>
          <w:rFonts w:hint="eastAsia" w:ascii="宋体" w:hAnsi="宋体" w:cstheme="minorBidi"/>
          <w:sz w:val="24"/>
          <w:szCs w:val="24"/>
          <w:lang w:val="en-US" w:eastAsia="zh-CN"/>
        </w:rPr>
        <w:t>包八：医用防护口罩</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供应商可响应1个或多个包件</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theme="minorBidi"/>
          <w:b w:val="0"/>
          <w:bCs w:val="0"/>
          <w:sz w:val="24"/>
          <w:szCs w:val="24"/>
          <w:lang w:val="en-US" w:eastAsia="zh-CN"/>
        </w:rPr>
        <w:t>投标人需响应医院SPD项目相关要求,并与上药医疗供应链管理(上海)有限公司签署相关SPD协议。</w:t>
      </w:r>
    </w:p>
    <w:p>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w:t>
      </w:r>
      <w:r>
        <w:rPr>
          <w:rFonts w:hint="eastAsia" w:ascii="Times New Roman" w:hAnsi="Times New Roman"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rPr>
        <w:t>）技</w:t>
      </w:r>
      <w:r>
        <w:rPr>
          <w:rFonts w:hint="eastAsia" w:ascii="宋体" w:hAnsi="宋体" w:eastAsia="宋体" w:cs="宋体"/>
          <w:kern w:val="0"/>
          <w:sz w:val="24"/>
          <w:szCs w:val="24"/>
          <w:highlight w:val="none"/>
        </w:rPr>
        <w:t>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9</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w:t>
      </w:r>
      <w:r>
        <w:rPr>
          <w:rFonts w:hint="eastAsia" w:ascii="宋体" w:hAnsi="宋体" w:eastAsia="宋体" w:cs="Times New Roman"/>
          <w:sz w:val="24"/>
          <w:szCs w:val="20"/>
          <w:highlight w:val="none"/>
          <w:lang w:val="en-US" w:eastAsia="zh-CN"/>
        </w:rPr>
        <w:t>荣联路68号</w:t>
      </w:r>
      <w:r>
        <w:rPr>
          <w:rFonts w:hint="eastAsia" w:ascii="宋体" w:hAnsi="宋体" w:eastAsia="宋体" w:cs="Times New Roman"/>
          <w:sz w:val="24"/>
          <w:szCs w:val="24"/>
          <w:highlight w:val="none"/>
        </w:rPr>
        <w:t>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买方地址：中国上海</w:t>
      </w:r>
      <w:r>
        <w:rPr>
          <w:rFonts w:hint="eastAsia" w:ascii="宋体" w:hAnsi="宋体" w:eastAsia="宋体" w:cs="Times New Roman"/>
          <w:sz w:val="24"/>
          <w:szCs w:val="20"/>
          <w:lang w:val="en-US" w:eastAsia="zh-CN"/>
        </w:rPr>
        <w:t>嘉定区荣联路68号</w:t>
      </w:r>
    </w:p>
    <w:p>
      <w:pPr>
        <w:spacing w:line="360" w:lineRule="auto"/>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w:t>
      </w:r>
      <w:r>
        <w:rPr>
          <w:rFonts w:hint="eastAsia" w:ascii="宋体" w:hAnsi="宋体" w:eastAsia="宋体" w:cs="Times New Roman"/>
          <w:sz w:val="24"/>
          <w:szCs w:val="20"/>
          <w:highlight w:val="none"/>
          <w:lang w:val="en-US" w:eastAsia="zh-CN"/>
        </w:rPr>
        <w:t>1800</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pPr>
              <w:rPr>
                <w:rFonts w:hint="eastAsia" w:ascii="宋体" w:hAnsi="宋体" w:eastAsia="宋体" w:cs="宋体"/>
                <w:kern w:val="0"/>
                <w:sz w:val="24"/>
                <w:szCs w:val="24"/>
                <w:highlight w:val="none"/>
                <w:lang w:val="en-US" w:eastAsia="zh-CN"/>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针灸针</w:t>
            </w:r>
            <w:r>
              <w:rPr>
                <w:rFonts w:hint="eastAsia" w:ascii="宋体" w:hAnsi="宋体" w:eastAsia="宋体" w:cstheme="minorBidi"/>
                <w:sz w:val="24"/>
                <w:szCs w:val="24"/>
                <w:lang w:val="en-US" w:eastAsia="zh-CN"/>
              </w:rPr>
              <w:t>等</w:t>
            </w:r>
            <w:r>
              <w:rPr>
                <w:rFonts w:hint="eastAsia" w:ascii="宋体" w:hAnsi="宋体" w:eastAsia="宋体" w:cs="宋体"/>
                <w:kern w:val="0"/>
                <w:sz w:val="24"/>
                <w:szCs w:val="24"/>
                <w:highlight w:val="none"/>
                <w:lang w:val="en-US" w:eastAsia="zh-CN"/>
              </w:rPr>
              <w:t>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pPr>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针灸针</w:t>
            </w:r>
            <w:r>
              <w:rPr>
                <w:rFonts w:hint="eastAsia" w:ascii="宋体" w:hAnsi="宋体" w:eastAsia="宋体" w:cstheme="minorBidi"/>
                <w:sz w:val="24"/>
                <w:szCs w:val="24"/>
                <w:lang w:val="en-US" w:eastAsia="zh-CN"/>
              </w:rPr>
              <w:t>等</w:t>
            </w:r>
            <w:r>
              <w:rPr>
                <w:rFonts w:hint="eastAsia" w:ascii="宋体" w:hAnsi="宋体" w:eastAsia="宋体" w:cs="宋体"/>
                <w:kern w:val="0"/>
                <w:sz w:val="24"/>
                <w:szCs w:val="24"/>
                <w:highlight w:val="none"/>
                <w:lang w:val="en-US" w:eastAsia="zh-CN"/>
              </w:rPr>
              <w:t>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w:t>
            </w:r>
            <w:r>
              <w:rPr>
                <w:rFonts w:hint="eastAsia" w:ascii="宋体" w:hAnsi="宋体" w:eastAsia="宋体" w:cs="Times New Roman"/>
                <w:sz w:val="24"/>
                <w:szCs w:val="20"/>
                <w:lang w:val="en-US" w:eastAsia="zh-CN"/>
              </w:rPr>
              <w:t>医用耗材技术要求</w:t>
            </w:r>
            <w:r>
              <w:rPr>
                <w:rFonts w:hint="eastAsia" w:ascii="宋体" w:hAnsi="宋体" w:eastAsia="宋体" w:cs="Times New Roman"/>
                <w:sz w:val="24"/>
                <w:szCs w:val="20"/>
              </w:rPr>
              <w:t>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w:t>
            </w:r>
            <w:r>
              <w:rPr>
                <w:rFonts w:hint="eastAsia" w:ascii="宋体" w:hAnsi="宋体" w:eastAsia="宋体" w:cs="Times New Roman"/>
                <w:sz w:val="24"/>
                <w:szCs w:val="20"/>
                <w:lang w:val="en-US" w:eastAsia="zh-CN"/>
              </w:rPr>
              <w:t>技术参数</w:t>
            </w:r>
            <w:r>
              <w:rPr>
                <w:rFonts w:hint="eastAsia" w:ascii="宋体" w:hAnsi="宋体" w:eastAsia="宋体" w:cs="Times New Roman"/>
                <w:sz w:val="24"/>
                <w:szCs w:val="20"/>
              </w:rPr>
              <w:t>清单及</w:t>
            </w:r>
            <w:r>
              <w:rPr>
                <w:rFonts w:hint="eastAsia" w:ascii="宋体" w:hAnsi="宋体" w:eastAsia="宋体" w:cs="Times New Roman"/>
                <w:sz w:val="24"/>
                <w:szCs w:val="20"/>
                <w:lang w:val="en-US" w:eastAsia="zh-CN"/>
              </w:rPr>
              <w:t>单价</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9.投标的产品</w:t>
            </w:r>
            <w:r>
              <w:rPr>
                <w:rFonts w:hint="eastAsia" w:ascii="宋体" w:hAnsi="宋体" w:eastAsia="宋体" w:cs="Times New Roman"/>
                <w:sz w:val="24"/>
                <w:szCs w:val="20"/>
                <w:lang w:val="en-US" w:eastAsia="zh-CN"/>
              </w:rPr>
              <w:t>为</w:t>
            </w:r>
            <w:r>
              <w:rPr>
                <w:rFonts w:hint="eastAsia" w:ascii="宋体" w:hAnsi="宋体" w:eastAsia="宋体" w:cs="Times New Roman"/>
                <w:sz w:val="24"/>
                <w:szCs w:val="20"/>
              </w:rPr>
              <w:t>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相关的技术服务、</w:t>
            </w:r>
            <w:r>
              <w:rPr>
                <w:rFonts w:hint="eastAsia" w:ascii="宋体" w:hAnsi="宋体" w:eastAsia="宋体" w:cs="Times New Roman"/>
                <w:sz w:val="24"/>
                <w:szCs w:val="20"/>
                <w:lang w:val="en-US" w:eastAsia="zh-CN"/>
              </w:rPr>
              <w:t>配送</w:t>
            </w:r>
            <w:r>
              <w:rPr>
                <w:rFonts w:hint="eastAsia" w:ascii="宋体" w:hAnsi="宋体" w:eastAsia="宋体" w:cs="Times New Roman"/>
                <w:sz w:val="24"/>
                <w:szCs w:val="20"/>
              </w:rPr>
              <w:t>及</w:t>
            </w:r>
            <w:r>
              <w:rPr>
                <w:rFonts w:hint="eastAsia" w:ascii="宋体" w:hAnsi="宋体" w:eastAsia="宋体" w:cs="Times New Roman"/>
                <w:sz w:val="24"/>
                <w:szCs w:val="20"/>
                <w:lang w:val="en-US" w:eastAsia="zh-CN"/>
              </w:rPr>
              <w:t>其他</w:t>
            </w:r>
            <w:r>
              <w:rPr>
                <w:rFonts w:hint="eastAsia" w:ascii="宋体" w:hAnsi="宋体" w:eastAsia="宋体" w:cs="Times New Roman"/>
                <w:sz w:val="24"/>
                <w:szCs w:val="20"/>
              </w:rPr>
              <w:t>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（1）若投标产品以外币报价且为中华人民共和国关境外交付的货物，按开标当日中国银行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4"/>
              </w:rPr>
              <w:t>（2）若投标产品以外币报价且为中华人民共和国关境内交付的货物，按开标当日中国银行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应在中国国内有</w:t>
            </w:r>
            <w:r>
              <w:rPr>
                <w:rFonts w:hint="eastAsia" w:ascii="宋体" w:hAnsi="宋体" w:eastAsia="宋体" w:cs="Times New Roman"/>
                <w:sz w:val="24"/>
                <w:szCs w:val="20"/>
                <w:lang w:val="en-US" w:eastAsia="zh-CN"/>
              </w:rPr>
              <w:t>临床使用</w:t>
            </w:r>
            <w:r>
              <w:rPr>
                <w:rFonts w:hint="eastAsia" w:ascii="宋体" w:hAnsi="宋体" w:eastAsia="宋体" w:cs="Times New Roman"/>
                <w:sz w:val="24"/>
                <w:szCs w:val="20"/>
              </w:rPr>
              <w:t>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在中国国内的销售业绩，并提供用户名单（有用户名称）。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1）货物主要技术指标和性能的详细说明。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w:t>
            </w:r>
            <w:r>
              <w:rPr>
                <w:rFonts w:hint="eastAsia" w:ascii="宋体" w:hAnsi="宋体" w:eastAsia="宋体" w:cs="Times New Roman"/>
                <w:sz w:val="24"/>
                <w:szCs w:val="20"/>
                <w:highlight w:val="none"/>
                <w:lang w:val="en-US" w:eastAsia="zh-CN"/>
              </w:rPr>
              <w:t>产品</w:t>
            </w:r>
            <w:r>
              <w:rPr>
                <w:rFonts w:hint="eastAsia" w:ascii="宋体" w:hAnsi="宋体" w:eastAsia="宋体" w:cs="Times New Roman"/>
                <w:sz w:val="24"/>
                <w:szCs w:val="20"/>
                <w:highlight w:val="none"/>
              </w:rPr>
              <w:t>的具体参数值。</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2"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w:t>
            </w:r>
            <w:r>
              <w:rPr>
                <w:rFonts w:ascii="宋体" w:hAnsi="宋体" w:eastAsia="宋体" w:cs="Times New Roman"/>
                <w:sz w:val="24"/>
                <w:szCs w:val="20"/>
                <w:highlight w:val="none"/>
              </w:rPr>
              <w:t>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地点：上海市中医医院1号楼</w:t>
            </w:r>
            <w:r>
              <w:rPr>
                <w:rFonts w:hint="eastAsia" w:ascii="宋体" w:hAnsi="宋体" w:eastAsia="宋体" w:cs="Times New Roman"/>
                <w:sz w:val="24"/>
                <w:szCs w:val="20"/>
                <w:highlight w:val="none"/>
                <w:lang w:val="en-US" w:eastAsia="zh-CN"/>
              </w:rPr>
              <w:t>312</w:t>
            </w:r>
            <w:r>
              <w:rPr>
                <w:rFonts w:hint="eastAsia" w:ascii="宋体" w:hAnsi="宋体" w:eastAsia="宋体" w:cs="Times New Roman"/>
                <w:sz w:val="24"/>
                <w:szCs w:val="20"/>
                <w:highlight w:val="none"/>
              </w:rPr>
              <w:t>室</w:t>
            </w:r>
            <w:bookmarkStart w:id="18" w:name="_GoBack"/>
            <w:bookmarkEnd w:id="18"/>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嘉定</w:t>
            </w:r>
            <w:r>
              <w:rPr>
                <w:rFonts w:hint="eastAsia" w:ascii="宋体" w:hAnsi="宋体" w:eastAsia="宋体" w:cs="Times New Roman"/>
                <w:sz w:val="24"/>
                <w:szCs w:val="20"/>
                <w:highlight w:val="none"/>
              </w:rPr>
              <w:t>区</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w:t>
            </w:r>
            <w:r>
              <w:rPr>
                <w:rFonts w:hint="eastAsia" w:ascii="宋体" w:hAnsi="宋体" w:eastAsia="宋体" w:cs="Times New Roman"/>
                <w:sz w:val="24"/>
                <w:szCs w:val="20"/>
                <w:highlight w:val="none"/>
                <w:lang w:val="en-US" w:eastAsia="zh-CN"/>
              </w:rPr>
              <w:t>1800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120天</w:t>
            </w:r>
            <w:r>
              <w:rPr>
                <w:rFonts w:hint="eastAsia" w:ascii="宋体" w:hAnsi="宋体" w:eastAsia="宋体" w:cs="Times New Roman"/>
                <w:sz w:val="24"/>
                <w:szCs w:val="20"/>
              </w:rPr>
              <w:t>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8584" w:type="dxa"/>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7"/>
        <w:numPr>
          <w:ilvl w:val="0"/>
          <w:numId w:val="4"/>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 xml:space="preserve"> 名称：</w:t>
      </w:r>
      <w:r>
        <w:rPr>
          <w:rFonts w:hint="eastAsia" w:ascii="宋体" w:hAnsi="宋体" w:eastAsia="宋体" w:cs="Times New Roman"/>
          <w:sz w:val="24"/>
          <w:szCs w:val="24"/>
          <w:lang w:val="en-US" w:eastAsia="zh-CN"/>
        </w:rPr>
        <w:t>针灸针</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交货时间：采购人</w:t>
      </w:r>
      <w:r>
        <w:rPr>
          <w:rFonts w:hint="eastAsia" w:ascii="宋体" w:hAnsi="宋体" w:eastAsia="宋体"/>
          <w:sz w:val="24"/>
          <w:szCs w:val="24"/>
          <w:lang w:val="en-US" w:eastAsia="zh-CN"/>
        </w:rPr>
        <w:t>指定时间</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tbl>
      <w:tblPr>
        <w:tblStyle w:val="33"/>
        <w:tblW w:w="945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1"/>
        <w:gridCol w:w="766"/>
        <w:gridCol w:w="7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报价单位</w:t>
            </w:r>
          </w:p>
        </w:tc>
        <w:tc>
          <w:tcPr>
            <w:tcW w:w="7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86" w:hRule="atLeast"/>
        </w:trPr>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Times New Roman"/>
                <w:sz w:val="24"/>
                <w:szCs w:val="24"/>
                <w:lang w:val="en-US" w:eastAsia="zh-CN"/>
              </w:rPr>
              <w:t>针灸针</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支</w:t>
            </w:r>
          </w:p>
        </w:tc>
        <w:tc>
          <w:tcPr>
            <w:tcW w:w="7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8" w:lineRule="auto"/>
              <w:rPr>
                <w:rFonts w:hint="eastAsia" w:ascii="宋体" w:hAnsi="宋体" w:eastAsia="宋体" w:cs="宋体"/>
                <w:b w:val="0"/>
                <w:bCs/>
                <w:sz w:val="22"/>
              </w:rPr>
            </w:pPr>
            <w:r>
              <w:rPr>
                <w:rFonts w:hint="eastAsia" w:ascii="宋体" w:hAnsi="宋体" w:eastAsia="宋体" w:cs="宋体"/>
                <w:b w:val="0"/>
                <w:bCs/>
                <w:color w:val="000000"/>
                <w:sz w:val="22"/>
              </w:rPr>
              <w:t>1．规格及划分</w:t>
            </w:r>
          </w:p>
          <w:p>
            <w:pPr>
              <w:wordWrap w:val="0"/>
              <w:spacing w:line="408" w:lineRule="auto"/>
              <w:rPr>
                <w:rFonts w:hint="eastAsia" w:ascii="宋体" w:hAnsi="宋体" w:eastAsia="宋体" w:cs="宋体"/>
                <w:sz w:val="22"/>
              </w:rPr>
            </w:pPr>
            <w:r>
              <w:rPr>
                <w:rFonts w:hint="eastAsia" w:ascii="宋体" w:hAnsi="宋体" w:eastAsia="宋体" w:cs="宋体"/>
                <w:color w:val="000000"/>
                <w:sz w:val="22"/>
              </w:rPr>
              <w:t>1.1针灸针的品种分为无菌针灸针（一次性使用无菌针灸针）和非无菌针灸针（针灸针）两种。</w:t>
            </w:r>
          </w:p>
          <w:p>
            <w:pPr>
              <w:wordWrap w:val="0"/>
              <w:spacing w:line="408" w:lineRule="auto"/>
              <w:rPr>
                <w:rFonts w:hint="eastAsia" w:ascii="宋体" w:hAnsi="宋体" w:eastAsia="宋体" w:cs="宋体"/>
                <w:sz w:val="22"/>
              </w:rPr>
            </w:pPr>
            <w:r>
              <w:rPr>
                <w:rFonts w:hint="eastAsia" w:ascii="宋体" w:hAnsi="宋体" w:eastAsia="宋体" w:cs="宋体"/>
                <w:color w:val="000000"/>
                <w:sz w:val="22"/>
              </w:rPr>
              <w:t>1.2针灸针的针柄型式分为平柄针、环柄针、花柄针。针灸针的针体应以GB／T 4240-2009 中的规定的 06Cr19Ni10（SUS304）奥氏体不锈钢丝制成，针柄采用GB／T 3953-2009规定的无氧铜丝或06Cr19Ni10（SUS304）奥氏体不锈钢丝制成，进针管采用PVC塑料制成。</w:t>
            </w:r>
          </w:p>
          <w:p>
            <w:pPr>
              <w:wordWrap w:val="0"/>
              <w:spacing w:line="408" w:lineRule="auto"/>
              <w:rPr>
                <w:rFonts w:hint="eastAsia" w:ascii="宋体" w:hAnsi="宋体" w:eastAsia="宋体" w:cs="宋体"/>
                <w:sz w:val="22"/>
              </w:rPr>
            </w:pPr>
            <w:r>
              <w:rPr>
                <w:rFonts w:hint="eastAsia" w:ascii="宋体" w:hAnsi="宋体" w:eastAsia="宋体" w:cs="宋体"/>
                <w:color w:val="000000"/>
                <w:sz w:val="22"/>
              </w:rPr>
              <w:t>1.3 无菌针灸针的型式分为带进针管和不带进针管两种。</w:t>
            </w:r>
          </w:p>
          <w:p>
            <w:pPr>
              <w:wordWrap w:val="0"/>
              <w:spacing w:line="408" w:lineRule="auto"/>
              <w:rPr>
                <w:rFonts w:hint="eastAsia" w:ascii="宋体" w:hAnsi="宋体" w:eastAsia="宋体" w:cs="宋体"/>
                <w:sz w:val="20"/>
              </w:rPr>
            </w:pPr>
            <w:r>
              <w:rPr>
                <w:rFonts w:hint="eastAsia" w:ascii="宋体" w:hAnsi="宋体" w:eastAsia="宋体" w:cs="宋体"/>
                <w:color w:val="000000"/>
                <w:sz w:val="22"/>
              </w:rPr>
              <w:t>1.4针灸针的规格以针体的直径x针体长度表示。</w:t>
            </w:r>
          </w:p>
          <w:p>
            <w:pPr>
              <w:spacing w:line="1" w:lineRule="exact"/>
              <w:rPr>
                <w:rFonts w:hint="eastAsia" w:ascii="宋体" w:hAnsi="宋体" w:eastAsia="宋体" w:cs="宋体"/>
              </w:rPr>
            </w:pPr>
          </w:p>
          <w:p>
            <w:pPr>
              <w:tabs>
                <w:tab w:val="left" w:pos="1425"/>
              </w:tabs>
              <w:rPr>
                <w:rFonts w:hint="eastAsia" w:ascii="宋体" w:hAnsi="宋体" w:eastAsia="宋体" w:cs="宋体"/>
                <w:b w:val="0"/>
                <w:bCs/>
                <w:sz w:val="22"/>
                <w:szCs w:val="22"/>
              </w:rPr>
            </w:pPr>
            <w:r>
              <w:rPr>
                <w:rFonts w:hint="eastAsia" w:ascii="宋体" w:hAnsi="宋体" w:eastAsia="宋体" w:cs="宋体"/>
                <w:b w:val="0"/>
                <w:bCs/>
                <w:color w:val="000000"/>
                <w:sz w:val="22"/>
                <w:szCs w:val="22"/>
              </w:rPr>
              <w:t>2．性能指标</w:t>
            </w:r>
          </w:p>
          <w:p>
            <w:pPr>
              <w:wordWrap w:val="0"/>
              <w:spacing w:line="264" w:lineRule="auto"/>
              <w:rPr>
                <w:rFonts w:hint="eastAsia" w:ascii="宋体" w:hAnsi="宋体" w:eastAsia="宋体" w:cs="宋体"/>
                <w:sz w:val="20"/>
              </w:rPr>
            </w:pPr>
            <w:r>
              <w:rPr>
                <w:rFonts w:hint="eastAsia" w:ascii="宋体" w:hAnsi="宋体" w:eastAsia="宋体" w:cs="宋体"/>
                <w:color w:val="000000"/>
                <w:sz w:val="20"/>
              </w:rPr>
              <w:t>2.1针灸针应符合本产品技术要求进行，并按规定程序所批准的图样及技术文件制造。</w:t>
            </w:r>
          </w:p>
          <w:p>
            <w:pPr>
              <w:spacing w:line="264" w:lineRule="auto"/>
              <w:rPr>
                <w:rFonts w:hint="eastAsia" w:ascii="宋体" w:hAnsi="宋体" w:eastAsia="宋体" w:cs="宋体"/>
                <w:sz w:val="20"/>
              </w:rPr>
            </w:pPr>
            <w:r>
              <w:rPr>
                <w:rFonts w:hint="eastAsia" w:ascii="宋体" w:hAnsi="宋体" w:eastAsia="宋体" w:cs="宋体"/>
                <w:color w:val="000000"/>
                <w:sz w:val="20"/>
              </w:rPr>
              <w:t>2.2针灸针的针体应以GB／T 4240-2009中的规定的06Cr19Ni10（SUS304）奥氏体不锈钢丝制成，针柄采用 GB／T3953-2009 规定的无氧铜丝或 06Cr19Ni10（SUS304）奥氏体不锈钢丝制成，进针管采用PVC塑料制成。</w:t>
            </w:r>
          </w:p>
          <w:p>
            <w:pPr>
              <w:wordWrap w:val="0"/>
              <w:spacing w:line="264" w:lineRule="auto"/>
              <w:rPr>
                <w:rFonts w:hint="eastAsia" w:ascii="宋体" w:hAnsi="宋体" w:eastAsia="宋体" w:cs="宋体"/>
                <w:sz w:val="20"/>
              </w:rPr>
            </w:pPr>
            <w:r>
              <w:rPr>
                <w:rFonts w:hint="eastAsia" w:ascii="宋体" w:hAnsi="宋体" w:eastAsia="宋体" w:cs="宋体"/>
                <w:color w:val="000000"/>
                <w:sz w:val="20"/>
              </w:rPr>
              <w:t>2.</w:t>
            </w:r>
            <w:r>
              <w:rPr>
                <w:rFonts w:hint="eastAsia" w:ascii="宋体" w:hAnsi="宋体" w:eastAsia="宋体" w:cs="宋体"/>
                <w:color w:val="000000"/>
                <w:sz w:val="20"/>
                <w:lang w:val="en-US" w:eastAsia="zh-CN"/>
              </w:rPr>
              <w:t>3</w:t>
            </w:r>
            <w:r>
              <w:rPr>
                <w:rFonts w:hint="eastAsia" w:ascii="宋体" w:hAnsi="宋体" w:eastAsia="宋体" w:cs="宋体"/>
                <w:color w:val="000000"/>
                <w:sz w:val="20"/>
              </w:rPr>
              <w:t>针灸针的针体硬度：针灸针的针体硬度应符合下表</w:t>
            </w:r>
            <w:r>
              <w:rPr>
                <w:rFonts w:hint="eastAsia" w:ascii="宋体" w:hAnsi="宋体" w:eastAsia="宋体" w:cs="宋体"/>
                <w:color w:val="000000"/>
                <w:sz w:val="20"/>
                <w:lang w:val="en-US" w:eastAsia="zh-CN"/>
              </w:rPr>
              <w:t>1</w:t>
            </w:r>
            <w:r>
              <w:rPr>
                <w:rFonts w:hint="eastAsia" w:ascii="宋体" w:hAnsi="宋体" w:eastAsia="宋体" w:cs="宋体"/>
                <w:color w:val="000000"/>
                <w:sz w:val="20"/>
              </w:rPr>
              <w:t>的规定。</w:t>
            </w:r>
          </w:p>
          <w:p>
            <w:pPr>
              <w:spacing w:line="264" w:lineRule="auto"/>
              <w:ind w:firstLine="1360"/>
              <w:rPr>
                <w:rFonts w:hint="eastAsia" w:ascii="宋体" w:hAnsi="宋体" w:eastAsia="宋体" w:cs="宋体"/>
                <w:sz w:val="20"/>
              </w:rPr>
            </w:pPr>
            <w:r>
              <w:rPr>
                <w:rFonts w:hint="eastAsia" w:ascii="宋体" w:hAnsi="宋体" w:eastAsia="宋体" w:cs="宋体"/>
                <w:color w:val="000000"/>
                <w:sz w:val="20"/>
              </w:rPr>
              <w:t>表</w:t>
            </w:r>
            <w:r>
              <w:rPr>
                <w:rFonts w:hint="eastAsia" w:ascii="宋体" w:hAnsi="宋体" w:eastAsia="宋体" w:cs="宋体"/>
                <w:color w:val="000000"/>
                <w:sz w:val="20"/>
                <w:lang w:val="en-US" w:eastAsia="zh-CN"/>
              </w:rPr>
              <w:t>1</w:t>
            </w:r>
            <w:r>
              <w:rPr>
                <w:rFonts w:hint="eastAsia" w:ascii="宋体" w:hAnsi="宋体" w:eastAsia="宋体" w:cs="宋体"/>
                <w:color w:val="000000"/>
                <w:sz w:val="20"/>
              </w:rPr>
              <w:t xml:space="preserve">                         针体硬度表</w:t>
            </w:r>
          </w:p>
          <w:tbl>
            <w:tblPr>
              <w:tblStyle w:val="33"/>
              <w:tblW w:w="8320"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4209"/>
              <w:gridCol w:w="411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540" w:hRule="atLeast"/>
                <w:jc w:val="center"/>
              </w:trPr>
              <w:tc>
                <w:tcPr>
                  <w:tcW w:w="4209" w:type="dxa"/>
                  <w:tcBorders>
                    <w:top w:val="single" w:color="000000" w:sz="4" w:space="0"/>
                    <w:left w:val="single" w:color="000000" w:sz="4" w:space="0"/>
                    <w:bottom w:val="single" w:color="000000" w:sz="4" w:space="0"/>
                    <w:right w:val="single" w:color="000000" w:sz="4" w:space="0"/>
                  </w:tcBorders>
                  <w:noWrap w:val="0"/>
                  <w:vAlign w:val="center"/>
                </w:tcPr>
                <w:p>
                  <w:pPr>
                    <w:spacing w:line="312" w:lineRule="auto"/>
                    <w:jc w:val="center"/>
                    <w:rPr>
                      <w:sz w:val="20"/>
                    </w:rPr>
                  </w:pPr>
                  <w:r>
                    <w:rPr>
                      <w:rFonts w:hint="eastAsia" w:ascii="宋体" w:hAnsi="宋体"/>
                      <w:color w:val="000000"/>
                      <w:sz w:val="20"/>
                    </w:rPr>
                    <w:t>针体直径</w:t>
                  </w:r>
                  <w:r>
                    <w:rPr>
                      <w:rFonts w:eastAsia="Calibri"/>
                      <w:color w:val="000000"/>
                      <w:sz w:val="20"/>
                    </w:rPr>
                    <w:t>d</w:t>
                  </w:r>
                </w:p>
                <w:p>
                  <w:pPr>
                    <w:spacing w:line="264" w:lineRule="auto"/>
                    <w:jc w:val="center"/>
                    <w:rPr>
                      <w:sz w:val="20"/>
                    </w:rPr>
                  </w:pPr>
                  <w:r>
                    <w:rPr>
                      <w:rFonts w:eastAsia="Calibri"/>
                      <w:color w:val="000000"/>
                      <w:sz w:val="20"/>
                    </w:rPr>
                    <w:t>mm</w:t>
                  </w:r>
                </w:p>
              </w:tc>
              <w:tc>
                <w:tcPr>
                  <w:tcW w:w="4111"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jc w:val="center"/>
                    <w:rPr>
                      <w:sz w:val="20"/>
                    </w:rPr>
                  </w:pPr>
                  <w:r>
                    <w:rPr>
                      <w:rFonts w:hint="eastAsia" w:ascii="宋体" w:hAnsi="宋体"/>
                      <w:color w:val="000000"/>
                      <w:sz w:val="20"/>
                    </w:rPr>
                    <w:t>硬度</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260" w:hRule="atLeast"/>
                <w:jc w:val="center"/>
              </w:trPr>
              <w:tc>
                <w:tcPr>
                  <w:tcW w:w="4209"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jc w:val="center"/>
                    <w:rPr>
                      <w:sz w:val="20"/>
                    </w:rPr>
                  </w:pPr>
                  <w:r>
                    <w:rPr>
                      <w:rFonts w:eastAsia="Calibri"/>
                      <w:color w:val="000000"/>
                      <w:sz w:val="20"/>
                    </w:rPr>
                    <w:t>0.12≤d&lt;0.25</w:t>
                  </w:r>
                </w:p>
              </w:tc>
              <w:tc>
                <w:tcPr>
                  <w:tcW w:w="4111"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jc w:val="center"/>
                    <w:rPr>
                      <w:sz w:val="20"/>
                    </w:rPr>
                  </w:pPr>
                  <w:r>
                    <w:rPr>
                      <w:rFonts w:eastAsia="Calibri"/>
                      <w:color w:val="000000"/>
                      <w:sz w:val="20"/>
                    </w:rPr>
                    <w:t>480HV0.2 650HV0.2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280" w:hRule="atLeast"/>
                <w:jc w:val="center"/>
              </w:trPr>
              <w:tc>
                <w:tcPr>
                  <w:tcW w:w="4209"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jc w:val="center"/>
                    <w:rPr>
                      <w:sz w:val="20"/>
                    </w:rPr>
                  </w:pPr>
                  <w:r>
                    <w:rPr>
                      <w:rFonts w:eastAsia="Calibri"/>
                      <w:color w:val="000000"/>
                      <w:sz w:val="20"/>
                    </w:rPr>
                    <w:t>0.25≤d≤0.45</w:t>
                  </w:r>
                </w:p>
              </w:tc>
              <w:tc>
                <w:tcPr>
                  <w:tcW w:w="4111"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jc w:val="center"/>
                    <w:rPr>
                      <w:sz w:val="20"/>
                    </w:rPr>
                  </w:pPr>
                  <w:r>
                    <w:rPr>
                      <w:rFonts w:eastAsia="Calibri"/>
                      <w:color w:val="000000"/>
                      <w:sz w:val="20"/>
                    </w:rPr>
                    <w:t>460HV92~650HV0.2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280" w:hRule="atLeast"/>
                <w:jc w:val="center"/>
              </w:trPr>
              <w:tc>
                <w:tcPr>
                  <w:tcW w:w="4209"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jc w:val="center"/>
                    <w:rPr>
                      <w:sz w:val="20"/>
                    </w:rPr>
                  </w:pPr>
                  <w:r>
                    <w:rPr>
                      <w:rFonts w:eastAsia="Calibri"/>
                      <w:color w:val="000000"/>
                      <w:sz w:val="20"/>
                    </w:rPr>
                    <w:t>0.45&lt;d≤0.80</w:t>
                  </w:r>
                </w:p>
              </w:tc>
              <w:tc>
                <w:tcPr>
                  <w:tcW w:w="4111"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jc w:val="center"/>
                    <w:rPr>
                      <w:sz w:val="20"/>
                    </w:rPr>
                  </w:pPr>
                  <w:r>
                    <w:rPr>
                      <w:rFonts w:eastAsia="Calibri"/>
                      <w:color w:val="000000"/>
                      <w:sz w:val="20"/>
                    </w:rPr>
                    <w:t>420HV0.2~630HV0.2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280" w:hRule="atLeast"/>
                <w:jc w:val="center"/>
              </w:trPr>
              <w:tc>
                <w:tcPr>
                  <w:tcW w:w="4209"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jc w:val="center"/>
                    <w:rPr>
                      <w:sz w:val="20"/>
                    </w:rPr>
                  </w:pPr>
                  <w:r>
                    <w:rPr>
                      <w:rFonts w:eastAsia="Calibri"/>
                      <w:color w:val="000000"/>
                      <w:sz w:val="20"/>
                    </w:rPr>
                    <w:t>0.90&lt;d≤1.00</w:t>
                  </w:r>
                </w:p>
              </w:tc>
              <w:tc>
                <w:tcPr>
                  <w:tcW w:w="4111" w:type="dxa"/>
                  <w:tcBorders>
                    <w:top w:val="single" w:color="000000" w:sz="4" w:space="0"/>
                    <w:left w:val="single" w:color="000000" w:sz="4" w:space="0"/>
                    <w:bottom w:val="single" w:color="000000" w:sz="4" w:space="0"/>
                    <w:right w:val="single" w:color="000000" w:sz="4" w:space="0"/>
                  </w:tcBorders>
                  <w:noWrap w:val="0"/>
                  <w:vAlign w:val="center"/>
                </w:tcPr>
                <w:p>
                  <w:pPr>
                    <w:spacing w:line="264" w:lineRule="auto"/>
                    <w:jc w:val="center"/>
                    <w:rPr>
                      <w:sz w:val="20"/>
                    </w:rPr>
                  </w:pPr>
                  <w:r>
                    <w:rPr>
                      <w:rFonts w:eastAsia="Calibri"/>
                      <w:color w:val="000000"/>
                      <w:sz w:val="20"/>
                    </w:rPr>
                    <w:t>380HV0.2~ 600HV0.2</w:t>
                  </w:r>
                </w:p>
              </w:tc>
            </w:tr>
          </w:tbl>
          <w:p>
            <w:pPr>
              <w:wordWrap w:val="0"/>
              <w:spacing w:line="264" w:lineRule="auto"/>
              <w:rPr>
                <w:sz w:val="20"/>
              </w:rPr>
            </w:pPr>
            <w:r>
              <w:rPr>
                <w:rFonts w:eastAsia="Calibri"/>
                <w:color w:val="000000"/>
                <w:sz w:val="20"/>
              </w:rPr>
              <w:t>2</w:t>
            </w:r>
            <w:r>
              <w:rPr>
                <w:rFonts w:hint="eastAsia" w:ascii="宋体" w:hAnsi="宋体"/>
                <w:color w:val="000000"/>
                <w:sz w:val="20"/>
              </w:rPr>
              <w:t>.</w:t>
            </w:r>
            <w:r>
              <w:rPr>
                <w:rFonts w:hint="eastAsia" w:eastAsia="宋体"/>
                <w:color w:val="000000"/>
                <w:sz w:val="20"/>
                <w:lang w:val="en-US" w:eastAsia="zh-CN"/>
              </w:rPr>
              <w:t>4</w:t>
            </w:r>
            <w:r>
              <w:rPr>
                <w:rFonts w:hint="eastAsia" w:ascii="宋体" w:hAnsi="宋体"/>
                <w:color w:val="000000"/>
                <w:sz w:val="20"/>
              </w:rPr>
              <w:t>针灸针的针尖部位外观：针灸针的针尖部位应圆正不偏，无毛刺</w:t>
            </w:r>
            <w:r>
              <w:rPr>
                <w:rFonts w:hint="eastAsia" w:ascii="宋体" w:hAnsi="宋体"/>
                <w:color w:val="000000"/>
                <w:sz w:val="22"/>
              </w:rPr>
              <w:t>。</w:t>
            </w:r>
          </w:p>
          <w:p>
            <w:pPr>
              <w:wordWrap w:val="0"/>
              <w:spacing w:line="264" w:lineRule="auto"/>
              <w:rPr>
                <w:sz w:val="22"/>
              </w:rPr>
            </w:pPr>
            <w:r>
              <w:rPr>
                <w:rFonts w:eastAsia="Calibri"/>
                <w:color w:val="000000"/>
                <w:sz w:val="22"/>
              </w:rPr>
              <w:t>2</w:t>
            </w:r>
            <w:r>
              <w:rPr>
                <w:rFonts w:hint="eastAsia" w:ascii="宋体" w:hAnsi="宋体"/>
                <w:color w:val="000000"/>
                <w:sz w:val="22"/>
              </w:rPr>
              <w:t>.</w:t>
            </w:r>
            <w:r>
              <w:rPr>
                <w:rFonts w:hint="eastAsia" w:eastAsia="宋体"/>
                <w:color w:val="000000"/>
                <w:sz w:val="22"/>
                <w:lang w:val="en-US" w:eastAsia="zh-CN"/>
              </w:rPr>
              <w:t>5</w:t>
            </w:r>
            <w:r>
              <w:rPr>
                <w:rFonts w:hint="eastAsia" w:ascii="宋体" w:hAnsi="宋体"/>
                <w:color w:val="000000"/>
                <w:sz w:val="22"/>
              </w:rPr>
              <w:t>针体韧性：针体应有良好的韧性，缠绕试验后不应有裂缝、折断和分层。</w:t>
            </w:r>
          </w:p>
          <w:p>
            <w:pPr>
              <w:wordWrap w:val="0"/>
              <w:spacing w:line="264" w:lineRule="auto"/>
              <w:rPr>
                <w:sz w:val="22"/>
              </w:rPr>
            </w:pPr>
            <w:r>
              <w:rPr>
                <w:rFonts w:eastAsia="Calibri"/>
                <w:color w:val="000000"/>
                <w:sz w:val="22"/>
              </w:rPr>
              <w:t>2</w:t>
            </w:r>
            <w:r>
              <w:rPr>
                <w:rFonts w:hint="eastAsia" w:ascii="宋体" w:hAnsi="宋体"/>
                <w:color w:val="000000"/>
                <w:sz w:val="22"/>
              </w:rPr>
              <w:t>.</w:t>
            </w:r>
            <w:r>
              <w:rPr>
                <w:rFonts w:hint="eastAsia" w:eastAsia="宋体"/>
                <w:color w:val="000000"/>
                <w:sz w:val="22"/>
                <w:lang w:val="en-US" w:eastAsia="zh-CN"/>
              </w:rPr>
              <w:t>6</w:t>
            </w:r>
            <w:r>
              <w:rPr>
                <w:rFonts w:hint="eastAsia" w:ascii="宋体" w:hAnsi="宋体"/>
                <w:color w:val="000000"/>
                <w:sz w:val="22"/>
              </w:rPr>
              <w:t>针体表面粗糙度：针体表面应光滑、清洁，无金属加工过程中的杂质；其表面外观质量和表面粗糙度参数</w:t>
            </w:r>
            <w:r>
              <w:rPr>
                <w:rFonts w:eastAsia="Calibri"/>
                <w:color w:val="000000"/>
                <w:sz w:val="22"/>
              </w:rPr>
              <w:t>Ra</w:t>
            </w:r>
            <w:r>
              <w:rPr>
                <w:rFonts w:hint="eastAsia" w:ascii="宋体" w:hAnsi="宋体"/>
                <w:color w:val="000000"/>
                <w:sz w:val="22"/>
              </w:rPr>
              <w:t>值应符合下表</w:t>
            </w:r>
            <w:r>
              <w:rPr>
                <w:rFonts w:hint="eastAsia" w:eastAsia="宋体"/>
                <w:color w:val="000000"/>
                <w:sz w:val="22"/>
                <w:lang w:val="en-US" w:eastAsia="zh-CN"/>
              </w:rPr>
              <w:t>2</w:t>
            </w:r>
            <w:r>
              <w:rPr>
                <w:rFonts w:hint="eastAsia" w:ascii="宋体" w:hAnsi="宋体"/>
                <w:color w:val="000000"/>
                <w:sz w:val="22"/>
              </w:rPr>
              <w:t>的规定。</w:t>
            </w:r>
          </w:p>
          <w:p>
            <w:pPr>
              <w:spacing w:line="264" w:lineRule="auto"/>
              <w:ind w:firstLine="1480"/>
              <w:rPr>
                <w:sz w:val="22"/>
              </w:rPr>
            </w:pPr>
            <w:r>
              <w:rPr>
                <w:rFonts w:hint="eastAsia" w:ascii="宋体" w:hAnsi="宋体"/>
                <w:color w:val="000000"/>
                <w:sz w:val="22"/>
              </w:rPr>
              <w:t>表</w:t>
            </w:r>
            <w:r>
              <w:rPr>
                <w:rFonts w:hint="eastAsia" w:eastAsia="宋体"/>
                <w:color w:val="000000"/>
                <w:sz w:val="22"/>
                <w:lang w:val="en-US" w:eastAsia="zh-CN"/>
              </w:rPr>
              <w:t>2</w:t>
            </w:r>
            <w:r>
              <w:rPr>
                <w:rFonts w:eastAsia="Calibri"/>
                <w:color w:val="000000"/>
                <w:sz w:val="22"/>
              </w:rPr>
              <w:t xml:space="preserve">                   </w:t>
            </w:r>
            <w:r>
              <w:rPr>
                <w:rFonts w:hint="eastAsia" w:ascii="宋体" w:hAnsi="宋体"/>
                <w:color w:val="000000"/>
                <w:sz w:val="22"/>
              </w:rPr>
              <w:t>外观质量和</w:t>
            </w:r>
            <w:r>
              <w:rPr>
                <w:rFonts w:eastAsia="Calibri"/>
                <w:color w:val="000000"/>
                <w:sz w:val="22"/>
              </w:rPr>
              <w:t>Ra</w:t>
            </w:r>
            <w:r>
              <w:rPr>
                <w:rFonts w:hint="eastAsia" w:ascii="宋体" w:hAnsi="宋体"/>
                <w:color w:val="000000"/>
                <w:sz w:val="22"/>
              </w:rPr>
              <w:t>值</w:t>
            </w:r>
          </w:p>
          <w:tbl>
            <w:tblPr>
              <w:tblStyle w:val="33"/>
              <w:tblpPr w:leftFromText="180" w:rightFromText="180" w:vertAnchor="text" w:horzAnchor="page" w:tblpX="-50" w:tblpY="66"/>
              <w:tblOverlap w:val="never"/>
              <w:tblW w:w="8188"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1403"/>
              <w:gridCol w:w="3722"/>
              <w:gridCol w:w="3063"/>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280" w:hRule="atLeast"/>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2"/>
                    </w:rPr>
                  </w:pPr>
                  <w:r>
                    <w:rPr>
                      <w:rFonts w:hint="eastAsia" w:ascii="宋体" w:hAnsi="宋体"/>
                      <w:color w:val="000000"/>
                      <w:sz w:val="22"/>
                    </w:rPr>
                    <w:t>产品品种</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2"/>
                    </w:rPr>
                  </w:pPr>
                  <w:r>
                    <w:rPr>
                      <w:rFonts w:hint="eastAsia" w:ascii="宋体" w:hAnsi="宋体"/>
                      <w:color w:val="000000"/>
                      <w:sz w:val="22"/>
                    </w:rPr>
                    <w:t>灭菌针灸针</w:t>
                  </w:r>
                </w:p>
              </w:tc>
              <w:tc>
                <w:tcPr>
                  <w:tcW w:w="3063"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2"/>
                    </w:rPr>
                  </w:pPr>
                  <w:r>
                    <w:rPr>
                      <w:rFonts w:hint="eastAsia" w:ascii="宋体" w:hAnsi="宋体"/>
                      <w:color w:val="000000"/>
                      <w:sz w:val="22"/>
                    </w:rPr>
                    <w:t>未灭菌针灸针</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300" w:hRule="atLeast"/>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2"/>
                    </w:rPr>
                  </w:pPr>
                  <w:r>
                    <w:rPr>
                      <w:rFonts w:hint="eastAsia" w:ascii="宋体" w:hAnsi="宋体"/>
                      <w:color w:val="000000"/>
                      <w:sz w:val="22"/>
                    </w:rPr>
                    <w:t>外观质量</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2"/>
                    </w:rPr>
                  </w:pPr>
                  <w:r>
                    <w:rPr>
                      <w:rFonts w:hint="eastAsia" w:ascii="宋体" w:hAnsi="宋体"/>
                      <w:color w:val="000000"/>
                      <w:sz w:val="22"/>
                    </w:rPr>
                    <w:t>不得有明显的伤痕、曲痕及丝纹等缺陷</w:t>
                  </w:r>
                </w:p>
              </w:tc>
              <w:tc>
                <w:tcPr>
                  <w:tcW w:w="3063"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2"/>
                    </w:rPr>
                  </w:pPr>
                  <w:r>
                    <w:rPr>
                      <w:rFonts w:hint="eastAsia" w:ascii="宋体" w:hAnsi="宋体"/>
                      <w:color w:val="000000"/>
                      <w:sz w:val="22"/>
                    </w:rPr>
                    <w:t>不得有伤痕、曲痕、麻点</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280" w:hRule="atLeast"/>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2"/>
                    </w:rPr>
                  </w:pPr>
                  <w:r>
                    <w:rPr>
                      <w:rFonts w:eastAsia="Calibri"/>
                      <w:color w:val="000000"/>
                      <w:sz w:val="22"/>
                    </w:rPr>
                    <w:t>Ra</w:t>
                  </w:r>
                  <w:r>
                    <w:rPr>
                      <w:rFonts w:hint="eastAsia" w:ascii="宋体" w:hAnsi="宋体"/>
                      <w:color w:val="000000"/>
                      <w:sz w:val="22"/>
                    </w:rPr>
                    <w:t>值</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2"/>
                    </w:rPr>
                  </w:pPr>
                  <w:r>
                    <w:rPr>
                      <w:rFonts w:eastAsia="Calibri"/>
                      <w:color w:val="000000"/>
                      <w:sz w:val="22"/>
                    </w:rPr>
                    <w:t>≤0.63μm</w:t>
                  </w:r>
                </w:p>
              </w:tc>
              <w:tc>
                <w:tcPr>
                  <w:tcW w:w="3063"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2"/>
                    </w:rPr>
                  </w:pPr>
                  <w:r>
                    <w:rPr>
                      <w:rFonts w:eastAsia="Calibri"/>
                      <w:color w:val="000000"/>
                      <w:sz w:val="22"/>
                    </w:rPr>
                    <w:t>≤0.4μm</w:t>
                  </w:r>
                </w:p>
              </w:tc>
            </w:tr>
          </w:tbl>
          <w:p>
            <w:pPr>
              <w:wordWrap w:val="0"/>
              <w:spacing w:line="264" w:lineRule="auto"/>
              <w:rPr>
                <w:sz w:val="22"/>
              </w:rPr>
            </w:pPr>
            <w:r>
              <w:rPr>
                <w:rFonts w:eastAsia="Calibri"/>
                <w:color w:val="000000"/>
                <w:sz w:val="22"/>
              </w:rPr>
              <w:t>2</w:t>
            </w:r>
            <w:r>
              <w:rPr>
                <w:rFonts w:hint="eastAsia" w:ascii="宋体" w:hAnsi="宋体"/>
                <w:color w:val="000000"/>
                <w:sz w:val="22"/>
              </w:rPr>
              <w:t>.</w:t>
            </w:r>
            <w:r>
              <w:rPr>
                <w:rFonts w:hint="eastAsia" w:eastAsia="宋体"/>
                <w:color w:val="000000"/>
                <w:sz w:val="22"/>
                <w:lang w:val="en-US" w:eastAsia="zh-CN"/>
              </w:rPr>
              <w:t>7</w:t>
            </w:r>
            <w:r>
              <w:rPr>
                <w:rFonts w:hint="eastAsia" w:ascii="宋体" w:hAnsi="宋体"/>
                <w:color w:val="000000"/>
                <w:sz w:val="22"/>
              </w:rPr>
              <w:t>针体与针柄连接牢固度：针体与针柄的连接应牢固，二者轴向移位不得大于</w:t>
            </w:r>
            <w:r>
              <w:rPr>
                <w:rFonts w:eastAsia="Calibri"/>
                <w:color w:val="000000"/>
                <w:sz w:val="22"/>
              </w:rPr>
              <w:t>3mm</w:t>
            </w:r>
            <w:r>
              <w:rPr>
                <w:rFonts w:hint="eastAsia" w:ascii="宋体" w:hAnsi="宋体"/>
                <w:color w:val="000000"/>
                <w:sz w:val="22"/>
              </w:rPr>
              <w:t>。</w:t>
            </w:r>
          </w:p>
          <w:p>
            <w:pPr>
              <w:wordWrap w:val="0"/>
              <w:spacing w:line="264" w:lineRule="auto"/>
              <w:rPr>
                <w:rFonts w:hint="eastAsia" w:ascii="宋体" w:hAnsi="宋体" w:eastAsia="宋体" w:cs="宋体"/>
                <w:sz w:val="22"/>
              </w:rPr>
            </w:pPr>
            <w:r>
              <w:rPr>
                <w:rFonts w:eastAsia="Calibri"/>
                <w:color w:val="000000"/>
                <w:sz w:val="22"/>
              </w:rPr>
              <w:t>2</w:t>
            </w:r>
            <w:r>
              <w:rPr>
                <w:rFonts w:hint="eastAsia" w:ascii="宋体" w:hAnsi="宋体" w:eastAsia="宋体"/>
                <w:color w:val="000000"/>
                <w:sz w:val="22"/>
                <w:lang w:val="en-US" w:eastAsia="zh-CN"/>
              </w:rPr>
              <w:t>.8</w:t>
            </w:r>
            <w:r>
              <w:rPr>
                <w:rFonts w:hint="eastAsia" w:ascii="宋体" w:hAnsi="宋体" w:eastAsia="宋体" w:cs="宋体"/>
                <w:color w:val="000000"/>
                <w:sz w:val="22"/>
              </w:rPr>
              <w:t>针灸针的针柄如采用缠绕丝，其螺旋圈应排列均匀，无明显离距。</w:t>
            </w:r>
          </w:p>
          <w:p>
            <w:pPr>
              <w:wordWrap w:val="0"/>
              <w:spacing w:line="264" w:lineRule="auto"/>
              <w:rPr>
                <w:rFonts w:hint="eastAsia" w:ascii="宋体" w:hAnsi="宋体" w:eastAsia="宋体" w:cs="宋体"/>
                <w:sz w:val="22"/>
              </w:rPr>
            </w:pPr>
            <w:r>
              <w:rPr>
                <w:rFonts w:hint="eastAsia" w:ascii="宋体" w:hAnsi="宋体" w:eastAsia="宋体" w:cs="宋体"/>
                <w:color w:val="000000"/>
                <w:sz w:val="22"/>
              </w:rPr>
              <w:t>2.</w:t>
            </w:r>
            <w:r>
              <w:rPr>
                <w:rFonts w:hint="eastAsia" w:ascii="宋体" w:hAnsi="宋体" w:eastAsia="宋体" w:cs="宋体"/>
                <w:color w:val="000000"/>
                <w:sz w:val="22"/>
                <w:lang w:val="en-US" w:eastAsia="zh-CN"/>
              </w:rPr>
              <w:t>9</w:t>
            </w:r>
            <w:r>
              <w:rPr>
                <w:rFonts w:hint="eastAsia" w:ascii="宋体" w:hAnsi="宋体" w:eastAsia="宋体" w:cs="宋体"/>
                <w:color w:val="000000"/>
                <w:sz w:val="22"/>
              </w:rPr>
              <w:t>针灸针的柄部不得有毛刺。</w:t>
            </w:r>
          </w:p>
          <w:p>
            <w:pPr>
              <w:wordWrap w:val="0"/>
              <w:spacing w:line="264" w:lineRule="auto"/>
              <w:rPr>
                <w:rFonts w:hint="eastAsia" w:ascii="宋体" w:hAnsi="宋体" w:eastAsia="宋体" w:cs="宋体"/>
                <w:sz w:val="22"/>
              </w:rPr>
            </w:pPr>
            <w:r>
              <w:rPr>
                <w:rFonts w:hint="eastAsia" w:ascii="宋体" w:hAnsi="宋体" w:eastAsia="宋体" w:cs="宋体"/>
                <w:color w:val="000000"/>
                <w:sz w:val="22"/>
              </w:rPr>
              <w:t>2.1</w:t>
            </w:r>
            <w:r>
              <w:rPr>
                <w:rFonts w:hint="eastAsia" w:ascii="宋体" w:hAnsi="宋体" w:eastAsia="宋体" w:cs="宋体"/>
                <w:color w:val="000000"/>
                <w:sz w:val="22"/>
                <w:lang w:val="en-US" w:eastAsia="zh-CN"/>
              </w:rPr>
              <w:t>0</w:t>
            </w:r>
            <w:r>
              <w:rPr>
                <w:rFonts w:hint="eastAsia" w:ascii="宋体" w:hAnsi="宋体" w:eastAsia="宋体" w:cs="宋体"/>
                <w:color w:val="000000"/>
                <w:sz w:val="22"/>
              </w:rPr>
              <w:t>针灸针应挺直，不得有明显的弯曲。</w:t>
            </w:r>
          </w:p>
          <w:p>
            <w:pPr>
              <w:wordWrap w:val="0"/>
              <w:spacing w:line="264" w:lineRule="auto"/>
              <w:rPr>
                <w:rFonts w:hint="eastAsia" w:ascii="宋体" w:hAnsi="宋体" w:eastAsia="宋体" w:cs="宋体"/>
                <w:sz w:val="22"/>
                <w:szCs w:val="22"/>
              </w:rPr>
            </w:pPr>
            <w:r>
              <w:rPr>
                <w:rFonts w:hint="eastAsia" w:ascii="宋体" w:hAnsi="宋体" w:eastAsia="宋体" w:cs="宋体"/>
                <w:color w:val="000000"/>
                <w:sz w:val="22"/>
              </w:rPr>
              <w:t>2.1</w:t>
            </w: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rPr>
              <w:t>针灸针的柄部表面色泽应均匀。柄部如采用镀银，镀层应呈银白色，不得有起层现象。</w:t>
            </w:r>
          </w:p>
          <w:p>
            <w:pPr>
              <w:wordWrap w:val="0"/>
              <w:spacing w:line="264" w:lineRule="auto"/>
              <w:rPr>
                <w:rFonts w:hint="eastAsia" w:ascii="宋体" w:hAnsi="宋体" w:eastAsia="宋体" w:cs="宋体"/>
                <w:b w:val="0"/>
                <w:bCs w:val="0"/>
                <w:sz w:val="22"/>
                <w:szCs w:val="22"/>
              </w:rPr>
            </w:pPr>
            <w:r>
              <w:rPr>
                <w:rFonts w:hint="eastAsia" w:ascii="宋体" w:hAnsi="宋体" w:eastAsia="宋体" w:cs="宋体"/>
                <w:color w:val="000000"/>
                <w:sz w:val="22"/>
                <w:szCs w:val="22"/>
              </w:rPr>
              <w:t>2.1</w:t>
            </w:r>
            <w:r>
              <w:rPr>
                <w:rFonts w:hint="eastAsia" w:ascii="宋体" w:hAnsi="宋体" w:eastAsia="宋体" w:cs="宋体"/>
                <w:color w:val="000000"/>
                <w:sz w:val="22"/>
                <w:szCs w:val="22"/>
                <w:lang w:val="en-US" w:eastAsia="zh-CN"/>
              </w:rPr>
              <w:t>2</w:t>
            </w:r>
            <w:r>
              <w:rPr>
                <w:rFonts w:hint="eastAsia" w:ascii="宋体" w:hAnsi="宋体" w:eastAsia="宋体" w:cs="宋体"/>
                <w:b w:val="0"/>
                <w:bCs w:val="0"/>
                <w:color w:val="000000"/>
                <w:sz w:val="22"/>
                <w:szCs w:val="22"/>
              </w:rPr>
              <w:t>针体应具有良好的抗腐蚀性能。</w:t>
            </w:r>
          </w:p>
          <w:p>
            <w:pPr>
              <w:wordWrap w:val="0"/>
              <w:spacing w:line="264" w:lineRule="auto"/>
              <w:rPr>
                <w:rFonts w:hint="eastAsia" w:ascii="宋体" w:hAnsi="宋体" w:eastAsia="宋体" w:cs="宋体"/>
                <w:b w:val="0"/>
                <w:bCs w:val="0"/>
                <w:sz w:val="22"/>
                <w:szCs w:val="22"/>
              </w:rPr>
            </w:pPr>
            <w:r>
              <w:rPr>
                <w:rFonts w:hint="eastAsia" w:ascii="宋体" w:hAnsi="宋体" w:eastAsia="宋体" w:cs="宋体"/>
                <w:b w:val="0"/>
                <w:bCs w:val="0"/>
                <w:color w:val="000000"/>
                <w:sz w:val="22"/>
                <w:szCs w:val="22"/>
              </w:rPr>
              <w:t>2.1</w:t>
            </w:r>
            <w:r>
              <w:rPr>
                <w:rFonts w:hint="eastAsia" w:ascii="宋体" w:hAnsi="宋体" w:eastAsia="宋体" w:cs="宋体"/>
                <w:b w:val="0"/>
                <w:bCs w:val="0"/>
                <w:color w:val="000000"/>
                <w:sz w:val="22"/>
                <w:szCs w:val="22"/>
                <w:lang w:val="en-US" w:eastAsia="zh-CN"/>
              </w:rPr>
              <w:t>3</w:t>
            </w:r>
            <w:r>
              <w:rPr>
                <w:rFonts w:hint="eastAsia" w:ascii="宋体" w:hAnsi="宋体" w:eastAsia="宋体" w:cs="宋体"/>
                <w:b w:val="0"/>
                <w:bCs w:val="0"/>
                <w:color w:val="000000"/>
                <w:sz w:val="22"/>
                <w:szCs w:val="22"/>
              </w:rPr>
              <w:t>无菌针灸针应无菌。</w:t>
            </w:r>
          </w:p>
          <w:p>
            <w:pPr>
              <w:numPr>
                <w:ilvl w:val="0"/>
                <w:numId w:val="0"/>
              </w:numPr>
              <w:wordWrap w:val="0"/>
              <w:spacing w:line="288" w:lineRule="auto"/>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3.有效期≥3年。</w:t>
            </w:r>
          </w:p>
          <w:p>
            <w:pPr>
              <w:rPr>
                <w:rFonts w:hint="default" w:ascii="宋体" w:hAnsi="宋体" w:eastAsia="宋体" w:cs="宋体"/>
                <w:sz w:val="24"/>
                <w:lang w:val="en-US" w:eastAsia="zh-CN"/>
              </w:rPr>
            </w:pPr>
            <w:r>
              <w:rPr>
                <w:rFonts w:hint="eastAsia" w:ascii="宋体" w:hAnsi="宋体" w:eastAsia="宋体" w:cs="宋体"/>
                <w:color w:val="auto"/>
                <w:kern w:val="2"/>
                <w:sz w:val="22"/>
                <w:szCs w:val="22"/>
                <w:lang w:val="en-US" w:eastAsia="zh-CN" w:bidi="ar-SA"/>
              </w:rPr>
              <w:t>4．</w:t>
            </w:r>
            <w:r>
              <w:rPr>
                <w:rFonts w:hint="eastAsia" w:ascii="宋体" w:hAnsi="宋体" w:eastAsia="宋体" w:cs="宋体"/>
                <w:b w:val="0"/>
                <w:bCs w:val="0"/>
                <w:color w:val="000000"/>
                <w:sz w:val="22"/>
                <w:szCs w:val="22"/>
                <w:lang w:val="en-US" w:eastAsia="zh-CN"/>
              </w:rPr>
              <w:t>灭菌方</w:t>
            </w:r>
            <w:r>
              <w:rPr>
                <w:rFonts w:hint="eastAsia" w:ascii="宋体" w:hAnsi="宋体" w:eastAsia="宋体" w:cs="宋体"/>
                <w:b w:val="0"/>
                <w:bCs w:val="0"/>
                <w:color w:val="000000"/>
                <w:sz w:val="23"/>
                <w:lang w:val="en-US" w:eastAsia="zh-CN"/>
              </w:rPr>
              <w:t>式：环</w:t>
            </w:r>
            <w:r>
              <w:rPr>
                <w:rFonts w:hint="eastAsia" w:ascii="宋体" w:hAnsi="宋体" w:eastAsia="宋体" w:cs="宋体"/>
                <w:color w:val="000000"/>
                <w:sz w:val="23"/>
                <w:lang w:val="en-US" w:eastAsia="zh-CN"/>
              </w:rPr>
              <w:t>氧乙</w:t>
            </w:r>
            <w:r>
              <w:rPr>
                <w:rFonts w:hint="eastAsia" w:ascii="宋体" w:hAnsi="宋体" w:eastAsia="宋体" w:cs="Times New Roman"/>
                <w:color w:val="000000"/>
                <w:sz w:val="23"/>
                <w:lang w:val="en-US" w:eastAsia="zh-CN"/>
              </w:rPr>
              <w:t>烷灭菌。</w:t>
            </w:r>
          </w:p>
        </w:tc>
      </w:tr>
    </w:tbl>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cs="宋体"/>
          <w:i w:val="0"/>
          <w:iCs w:val="0"/>
          <w:color w:val="000000"/>
          <w:kern w:val="0"/>
          <w:sz w:val="24"/>
          <w:szCs w:val="24"/>
          <w:u w:val="none"/>
          <w:lang w:val="en-US" w:eastAsia="zh-CN" w:bidi="ar"/>
        </w:rPr>
        <w:t>多酶清洗液</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交货时间：采购人</w:t>
      </w:r>
      <w:r>
        <w:rPr>
          <w:rFonts w:hint="eastAsia" w:ascii="宋体" w:hAnsi="宋体" w:eastAsia="宋体"/>
          <w:sz w:val="24"/>
          <w:szCs w:val="24"/>
          <w:lang w:val="en-US" w:eastAsia="zh-CN"/>
        </w:rPr>
        <w:t>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val="0"/>
        <w:numPr>
          <w:ilvl w:val="-1"/>
          <w:numId w:val="0"/>
        </w:numPr>
        <w:shd w:val="clear" w:color="auto" w:fill="FFFFFF"/>
        <w:adjustRightInd/>
        <w:snapToGrid/>
        <w:spacing w:before="0" w:beforeAutospacing="0" w:after="0" w:afterAutospacing="0" w:line="360" w:lineRule="auto"/>
        <w:ind w:left="0" w:leftChars="0" w:firstLine="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sz w:val="24"/>
          <w:szCs w:val="24"/>
        </w:rPr>
        <w:t>技术指标要求：</w:t>
      </w:r>
    </w:p>
    <w:tbl>
      <w:tblPr>
        <w:tblStyle w:val="33"/>
        <w:tblW w:w="9056"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802"/>
        <w:gridCol w:w="7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报价</w:t>
            </w:r>
            <w:r>
              <w:rPr>
                <w:rFonts w:hint="eastAsia" w:ascii="宋体" w:hAnsi="宋体" w:eastAsia="宋体" w:cs="宋体"/>
                <w:b w:val="0"/>
                <w:bCs w:val="0"/>
                <w:i w:val="0"/>
                <w:iCs w:val="0"/>
                <w:color w:val="000000"/>
                <w:sz w:val="24"/>
                <w:szCs w:val="24"/>
                <w:u w:val="none"/>
                <w:lang w:val="en-US" w:eastAsia="zh-CN"/>
              </w:rPr>
              <w:t>单位</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多酶清洗液</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5L/瓶</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5"/>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含多种酶的超浓缩内镜清洗复合配方，可防止内镜官腔堵塞，不腐蚀、损伤镜头，保持镜头表面清洗。清除内窥镜及手术器械、医疗设备上的血液、蛋白质、脂肪、糖类等碳水化合物与人体各种分泌物。</w:t>
            </w:r>
          </w:p>
          <w:p>
            <w:pPr>
              <w:numPr>
                <w:ilvl w:val="0"/>
                <w:numId w:val="5"/>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可100%生物降解，可直接排入下水道。</w:t>
            </w:r>
          </w:p>
          <w:p>
            <w:pPr>
              <w:numPr>
                <w:ilvl w:val="0"/>
                <w:numId w:val="5"/>
              </w:numPr>
              <w:ind w:left="0" w:leftChars="0" w:firstLine="0" w:firstLineChars="0"/>
              <w:rPr>
                <w:rFonts w:hint="eastAsia" w:ascii="宋体" w:hAnsi="宋体" w:eastAsia="宋体" w:cs="宋体"/>
                <w:b w:val="0"/>
                <w:bCs w:val="0"/>
                <w:color w:val="000000"/>
                <w:kern w:val="0"/>
                <w:sz w:val="24"/>
                <w:szCs w:val="24"/>
                <w:lang w:val="en-US" w:eastAsia="zh-CN"/>
              </w:rPr>
            </w:pPr>
            <w:r>
              <w:rPr>
                <w:rFonts w:hint="eastAsia" w:ascii="宋体" w:hAnsi="宋体" w:eastAsia="宋体" w:cs="宋体"/>
                <w:sz w:val="24"/>
                <w:szCs w:val="24"/>
                <w:lang w:val="en-US" w:eastAsia="zh-CN"/>
              </w:rPr>
              <w:t>无腐蚀性，中性PH值，不含研磨性，对金属、塑料、橡胶制品或空心管没有任何损伤，易冲洗，无残留。</w:t>
            </w:r>
          </w:p>
          <w:p>
            <w:pPr>
              <w:numPr>
                <w:ilvl w:val="0"/>
                <w:numId w:val="5"/>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无泡配方，适用于各类全自动清洗、超声波清洗、手洗。</w:t>
            </w:r>
          </w:p>
          <w:p>
            <w:pPr>
              <w:numPr>
                <w:ilvl w:val="0"/>
                <w:numId w:val="5"/>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有效期≥3年。</w:t>
            </w:r>
          </w:p>
        </w:tc>
      </w:tr>
    </w:tbl>
    <w:p>
      <w:pPr>
        <w:pStyle w:val="57"/>
        <w:spacing w:line="360" w:lineRule="auto"/>
        <w:ind w:left="-420" w:firstLineChars="0"/>
        <w:rPr>
          <w:rFonts w:hint="default" w:ascii="宋体" w:hAnsi="宋体" w:eastAsia="宋体" w:cs="宋体"/>
          <w:sz w:val="24"/>
          <w:szCs w:val="24"/>
          <w:lang w:val="en-US" w:eastAsia="zh-CN"/>
        </w:rPr>
      </w:pPr>
    </w:p>
    <w:p>
      <w:pPr>
        <w:spacing w:line="360" w:lineRule="auto"/>
        <w:rPr>
          <w:rFonts w:hint="eastAsia" w:ascii="宋体" w:hAnsi="宋体" w:eastAsia="宋体" w:cs="宋体"/>
          <w:sz w:val="24"/>
          <w:szCs w:val="24"/>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cs="宋体"/>
          <w:sz w:val="24"/>
          <w:szCs w:val="24"/>
        </w:rPr>
        <w:t>超声切割止血刀</w:t>
      </w:r>
    </w:p>
    <w:p>
      <w:pPr>
        <w:pStyle w:val="57"/>
        <w:spacing w:line="360" w:lineRule="auto"/>
        <w:ind w:left="-420" w:firstLineChars="0"/>
        <w:rPr>
          <w:rFonts w:hint="default" w:ascii="宋体" w:hAnsi="宋体" w:eastAsia="宋体"/>
          <w:sz w:val="24"/>
          <w:szCs w:val="24"/>
          <w:lang w:val="en-US" w:eastAsia="zh-CN"/>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theme="minorBidi"/>
          <w:b w:val="0"/>
          <w:bCs w:val="0"/>
          <w:color w:val="333333"/>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164"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743"/>
        <w:gridCol w:w="7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9"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报价单位</w:t>
            </w:r>
          </w:p>
        </w:tc>
        <w:tc>
          <w:tcPr>
            <w:tcW w:w="7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3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超声切割止血刀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7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6"/>
              </w:numPr>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刀头集切割、止血、抓持、分离功能于一体，减少术中器械转换。</w:t>
            </w:r>
          </w:p>
          <w:p>
            <w:pPr>
              <w:keepNext w:val="0"/>
              <w:keepLines w:val="0"/>
              <w:widowControl/>
              <w:numPr>
                <w:ilvl w:val="0"/>
                <w:numId w:val="6"/>
              </w:numPr>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刀头可提供至少5个工作面，满足手术中不同组织部位的切割止血需求。</w:t>
            </w:r>
          </w:p>
          <w:p>
            <w:pPr>
              <w:keepNext w:val="0"/>
              <w:keepLines w:val="0"/>
              <w:widowControl/>
              <w:numPr>
                <w:ilvl w:val="0"/>
                <w:numId w:val="6"/>
              </w:numPr>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刀头可安全闭合≤5mm血管。</w:t>
            </w:r>
          </w:p>
          <w:p>
            <w:pPr>
              <w:keepNext w:val="0"/>
              <w:keepLines w:val="0"/>
              <w:widowControl/>
              <w:numPr>
                <w:ilvl w:val="0"/>
                <w:numId w:val="6"/>
              </w:numPr>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1A1A1A"/>
                <w:kern w:val="0"/>
                <w:sz w:val="24"/>
                <w:szCs w:val="24"/>
                <w:u w:val="none"/>
                <w:lang w:val="en-US" w:eastAsia="zh-CN" w:bidi="ar"/>
              </w:rPr>
              <w:t>刀头切割速度达到4-6秒，使组织损伤最小化，在切割及凝血时，可以保证最小的创伤，侧向热损伤&lt;1mm。</w:t>
            </w:r>
          </w:p>
          <w:p>
            <w:pPr>
              <w:keepNext w:val="0"/>
              <w:keepLines w:val="0"/>
              <w:widowControl/>
              <w:numPr>
                <w:ilvl w:val="0"/>
                <w:numId w:val="6"/>
              </w:numPr>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30303"/>
                <w:kern w:val="0"/>
                <w:sz w:val="24"/>
                <w:szCs w:val="24"/>
                <w:u w:val="none"/>
                <w:lang w:val="en-US" w:eastAsia="zh-CN" w:bidi="ar"/>
              </w:rPr>
              <w:t>刀头或刀面可360°旋转。</w:t>
            </w:r>
          </w:p>
          <w:p>
            <w:pPr>
              <w:keepNext w:val="0"/>
              <w:keepLines w:val="0"/>
              <w:widowControl/>
              <w:numPr>
                <w:ilvl w:val="0"/>
                <w:numId w:val="6"/>
              </w:numPr>
              <w:suppressLineNumbers w:val="0"/>
              <w:spacing w:line="360" w:lineRule="auto"/>
              <w:jc w:val="lef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30303"/>
                <w:kern w:val="0"/>
                <w:sz w:val="24"/>
                <w:szCs w:val="24"/>
                <w:u w:val="none"/>
                <w:lang w:val="en-US" w:eastAsia="zh-CN" w:bidi="ar"/>
              </w:rPr>
              <w:t>灭菌方式：环氧乙烧灭菌。</w:t>
            </w:r>
          </w:p>
          <w:p>
            <w:pPr>
              <w:keepNext w:val="0"/>
              <w:keepLines w:val="0"/>
              <w:widowControl/>
              <w:numPr>
                <w:ilvl w:val="0"/>
                <w:numId w:val="6"/>
              </w:numPr>
              <w:suppressLineNumbers w:val="0"/>
              <w:spacing w:line="360" w:lineRule="auto"/>
              <w:jc w:val="lef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30303"/>
                <w:kern w:val="0"/>
                <w:sz w:val="24"/>
                <w:szCs w:val="24"/>
                <w:u w:val="none"/>
                <w:lang w:val="en-US" w:eastAsia="zh-CN" w:bidi="ar"/>
              </w:rPr>
              <w:t>有效期≥4年。</w:t>
            </w:r>
          </w:p>
        </w:tc>
      </w:tr>
    </w:tbl>
    <w:p>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hint="default" w:ascii="宋体" w:hAnsi="宋体" w:eastAsia="宋体" w:cstheme="minorBidi"/>
          <w:sz w:val="24"/>
          <w:szCs w:val="24"/>
          <w:lang w:val="en-US"/>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宋体"/>
          <w:sz w:val="24"/>
          <w:szCs w:val="24"/>
          <w:lang w:val="en-US" w:eastAsia="zh-CN"/>
        </w:rPr>
        <w:t>肛门镜A</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cs="宋体"/>
          <w:color w:val="00000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12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1097"/>
        <w:gridCol w:w="6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9"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报价单位</w:t>
            </w:r>
          </w:p>
        </w:tc>
        <w:tc>
          <w:tcPr>
            <w:tcW w:w="6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3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肛门镜A</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1、肛门镜由镜管、镜芯和手柄组成。</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2、肛门镜的外形应光滑、对称，各部位无毛刺、裂纹。肛门镜的镜管应圆整，内壁光滑，头端的边缘应圆钝,不得有锐口，毛刺。肛门镜的镜芯头端应光滑，能顺利插入镜管中，与之吻合。</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3、适用范围：适用于肛门部位组织检查。</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4、非无菌，一次性使用。</w:t>
            </w:r>
          </w:p>
        </w:tc>
      </w:tr>
    </w:tbl>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heme="minorBidi"/>
          <w:sz w:val="24"/>
          <w:szCs w:val="24"/>
        </w:rPr>
        <w:t xml:space="preserve"> 名称：经皮穿刺针</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sz w:val="24"/>
          <w:szCs w:val="24"/>
        </w:rPr>
      </w:pPr>
      <w:r>
        <w:rPr>
          <w:rFonts w:hint="eastAsia" w:ascii="宋体" w:hAnsi="宋体" w:eastAsia="宋体"/>
          <w:sz w:val="24"/>
          <w:szCs w:val="24"/>
          <w:lang w:val="en-US" w:eastAsia="zh-CN"/>
        </w:rPr>
        <w:t>五、</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108"/>
        <w:gridCol w:w="7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064"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名称</w:t>
            </w:r>
          </w:p>
        </w:tc>
        <w:tc>
          <w:tcPr>
            <w:tcW w:w="1108" w:type="dxa"/>
            <w:noWrap w:val="0"/>
            <w:vAlign w:val="center"/>
          </w:tcPr>
          <w:p>
            <w:pPr>
              <w:adjustRightInd w:val="0"/>
              <w:snapToGrid w:val="0"/>
              <w:spacing w:line="36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7789"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2" w:hRule="atLeast"/>
          <w:jc w:val="center"/>
        </w:trPr>
        <w:tc>
          <w:tcPr>
            <w:tcW w:w="1064" w:type="dxa"/>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经皮穿刺针</w:t>
            </w:r>
          </w:p>
        </w:tc>
        <w:tc>
          <w:tcPr>
            <w:tcW w:w="1108"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77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结构组成：主要由基座、针管等组成，分为:空芯穿刺针、带芯穿刺针。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2、材质</w:t>
            </w:r>
            <w:r>
              <w:rPr>
                <w:rFonts w:hint="eastAsia" w:ascii="宋体" w:hAnsi="宋体" w:eastAsia="宋体" w:cs="宋体"/>
                <w:sz w:val="24"/>
                <w:szCs w:val="24"/>
              </w:rPr>
              <w:t>：穿刺针针体采用符合国家标准的不锈钢材料制成；针座和针芯座采用符合国家标准的黄铜材料制成</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主要性能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针管有良好的刚性</w:t>
            </w:r>
            <w:r>
              <w:rPr>
                <w:rFonts w:hint="eastAsia" w:ascii="宋体" w:hAnsi="宋体" w:eastAsia="宋体" w:cs="宋体"/>
                <w:sz w:val="24"/>
                <w:szCs w:val="24"/>
                <w:lang w:eastAsia="zh-CN"/>
              </w:rPr>
              <w:t>；</w:t>
            </w:r>
            <w:r>
              <w:rPr>
                <w:rFonts w:hint="eastAsia" w:ascii="宋体" w:hAnsi="宋体" w:eastAsia="宋体" w:cs="宋体"/>
                <w:sz w:val="24"/>
                <w:szCs w:val="24"/>
              </w:rPr>
              <w:t>针管有良好的韧性</w:t>
            </w:r>
            <w:r>
              <w:rPr>
                <w:rFonts w:hint="eastAsia" w:ascii="宋体" w:hAnsi="宋体" w:eastAsia="宋体" w:cs="宋体"/>
                <w:sz w:val="24"/>
                <w:szCs w:val="24"/>
                <w:lang w:eastAsia="zh-CN"/>
              </w:rPr>
              <w:t>；</w:t>
            </w:r>
            <w:r>
              <w:rPr>
                <w:rFonts w:hint="eastAsia" w:ascii="宋体" w:hAnsi="宋体" w:eastAsia="宋体" w:cs="宋体"/>
                <w:sz w:val="24"/>
                <w:szCs w:val="24"/>
              </w:rPr>
              <w:t>针管有良好的耐腐蚀性能</w:t>
            </w:r>
            <w:r>
              <w:rPr>
                <w:rFonts w:hint="eastAsia" w:ascii="宋体" w:hAnsi="宋体" w:eastAsia="宋体" w:cs="宋体"/>
                <w:sz w:val="24"/>
                <w:szCs w:val="24"/>
                <w:lang w:eastAsia="zh-CN"/>
              </w:rPr>
              <w:t>；</w:t>
            </w:r>
            <w:r>
              <w:rPr>
                <w:rFonts w:hint="eastAsia" w:ascii="宋体" w:hAnsi="宋体" w:eastAsia="宋体" w:cs="宋体"/>
                <w:sz w:val="24"/>
                <w:szCs w:val="24"/>
              </w:rPr>
              <w:t>针座与针管连接牢固，在规定的拉力下作拉拔试验，两者不松动或分离</w:t>
            </w:r>
            <w:r>
              <w:rPr>
                <w:rFonts w:hint="eastAsia" w:ascii="宋体" w:hAnsi="宋体" w:eastAsia="宋体" w:cs="宋体"/>
                <w:sz w:val="24"/>
                <w:szCs w:val="24"/>
                <w:lang w:eastAsia="zh-CN"/>
              </w:rPr>
              <w:t>；</w:t>
            </w:r>
            <w:r>
              <w:rPr>
                <w:rFonts w:hint="eastAsia" w:ascii="宋体" w:hAnsi="宋体" w:eastAsia="宋体" w:cs="宋体"/>
                <w:sz w:val="24"/>
                <w:szCs w:val="24"/>
              </w:rPr>
              <w:t>针孔畅通</w:t>
            </w:r>
            <w:r>
              <w:rPr>
                <w:rFonts w:hint="eastAsia" w:ascii="宋体" w:hAnsi="宋体" w:eastAsia="宋体" w:cs="宋体"/>
                <w:sz w:val="24"/>
                <w:szCs w:val="24"/>
                <w:lang w:eastAsia="zh-CN"/>
              </w:rPr>
              <w:t>；</w:t>
            </w:r>
            <w:r>
              <w:rPr>
                <w:rFonts w:hint="eastAsia" w:ascii="宋体" w:hAnsi="宋体" w:eastAsia="宋体" w:cs="宋体"/>
                <w:sz w:val="24"/>
                <w:szCs w:val="24"/>
              </w:rPr>
              <w:t>针尖锋利，没有弯钩。</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适用范围</w:t>
            </w:r>
            <w:r>
              <w:rPr>
                <w:rFonts w:hint="eastAsia" w:ascii="宋体" w:hAnsi="宋体" w:eastAsia="宋体" w:cs="宋体"/>
                <w:sz w:val="24"/>
                <w:szCs w:val="24"/>
                <w:lang w:eastAsia="zh-CN"/>
              </w:rPr>
              <w:t>：</w:t>
            </w:r>
            <w:r>
              <w:rPr>
                <w:rFonts w:hint="eastAsia" w:ascii="宋体" w:hAnsi="宋体" w:eastAsia="宋体" w:cs="宋体"/>
                <w:sz w:val="24"/>
                <w:szCs w:val="24"/>
              </w:rPr>
              <w:t>适用于对人体(不包括腰椎、血管、脑室、骼骨)进行穿刺</w:t>
            </w:r>
            <w:r>
              <w:rPr>
                <w:rFonts w:hint="eastAsia" w:ascii="宋体" w:hAnsi="宋体" w:eastAsia="宋体" w:cs="宋体"/>
                <w:sz w:val="24"/>
                <w:szCs w:val="24"/>
                <w:lang w:eastAsia="zh-CN"/>
              </w:rPr>
              <w:t>，</w:t>
            </w:r>
            <w:r>
              <w:rPr>
                <w:rFonts w:hint="eastAsia" w:ascii="宋体" w:hAnsi="宋体" w:eastAsia="宋体" w:cs="宋体"/>
                <w:sz w:val="24"/>
                <w:szCs w:val="24"/>
              </w:rPr>
              <w:t>非无菌</w:t>
            </w:r>
            <w:r>
              <w:rPr>
                <w:rFonts w:hint="eastAsia" w:ascii="宋体" w:hAnsi="宋体" w:eastAsia="宋体" w:cs="宋体"/>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可经环甲膜穿刺来改善通气。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储存条件、方法</w:t>
            </w:r>
            <w:r>
              <w:rPr>
                <w:rFonts w:hint="eastAsia" w:ascii="宋体" w:hAnsi="宋体" w:eastAsia="宋体" w:cs="宋体"/>
                <w:sz w:val="24"/>
                <w:szCs w:val="24"/>
                <w:lang w:eastAsia="zh-CN"/>
              </w:rPr>
              <w:t>：</w:t>
            </w:r>
            <w:r>
              <w:rPr>
                <w:rFonts w:hint="eastAsia" w:ascii="宋体" w:hAnsi="宋体" w:eastAsia="宋体" w:cs="宋体"/>
                <w:sz w:val="24"/>
                <w:szCs w:val="24"/>
              </w:rPr>
              <w:t>应储存在相对湿度不大于80%，无腐蚀性气体和通风良好的室内。</w:t>
            </w:r>
          </w:p>
          <w:p>
            <w:pPr>
              <w:rPr>
                <w:rFonts w:hint="eastAsia" w:ascii="宋体" w:hAnsi="宋体" w:eastAsia="宋体" w:cs="宋体"/>
                <w:sz w:val="24"/>
                <w:szCs w:val="24"/>
                <w:lang w:val="en-US" w:eastAsia="zh-CN"/>
              </w:rPr>
            </w:pPr>
          </w:p>
        </w:tc>
      </w:tr>
    </w:tbl>
    <w:p>
      <w:pPr>
        <w:pStyle w:val="29"/>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宋体" w:hAnsi="宋体" w:eastAsia="宋体" w:cs="宋体"/>
          <w:color w:val="000000"/>
          <w:kern w:val="0"/>
          <w:sz w:val="24"/>
          <w:szCs w:val="24"/>
          <w:lang w:val="en-US" w:eastAsia="zh-CN"/>
        </w:rPr>
      </w:pPr>
    </w:p>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p>
    <w:p>
      <w:pPr>
        <w:pStyle w:val="57"/>
        <w:numPr>
          <w:ilvl w:val="0"/>
          <w:numId w:val="0"/>
        </w:numPr>
        <w:spacing w:line="360" w:lineRule="auto"/>
        <w:ind w:left="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宋体"/>
          <w:sz w:val="24"/>
          <w:szCs w:val="24"/>
          <w:lang w:val="en-US" w:eastAsia="zh-CN"/>
        </w:rPr>
        <w:t>麻醉咽喉镜</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1"/>
          <w:numId w:val="0"/>
        </w:numPr>
        <w:spacing w:line="360" w:lineRule="auto"/>
        <w:rPr>
          <w:rFonts w:hint="eastAsia" w:ascii="宋体" w:hAnsi="宋体" w:eastAsia="宋体" w:cstheme="minorBidi"/>
          <w:b w:val="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218"/>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339"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218"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6720"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1" w:hRule="atLeast"/>
          <w:jc w:val="center"/>
        </w:trPr>
        <w:tc>
          <w:tcPr>
            <w:tcW w:w="133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麻醉咽喉镜</w:t>
            </w:r>
          </w:p>
        </w:tc>
        <w:tc>
          <w:tcPr>
            <w:tcW w:w="1218" w:type="dxa"/>
            <w:noWrap w:val="0"/>
            <w:vAlign w:val="center"/>
          </w:tcPr>
          <w:p>
            <w:pPr>
              <w:jc w:val="both"/>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窥视片3片；窥视片5片</w:t>
            </w:r>
          </w:p>
        </w:tc>
        <w:tc>
          <w:tcPr>
            <w:tcW w:w="6720" w:type="dxa"/>
            <w:noWrap w:val="0"/>
            <w:vAlign w:val="center"/>
          </w:tcPr>
          <w:p>
            <w:pPr>
              <w:pStyle w:val="29"/>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70" w:lineRule="atLeast"/>
              <w:ind w:left="0" w:right="0" w:firstLine="0"/>
              <w:jc w:val="left"/>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采用304医用不锈钢制造而成。</w:t>
            </w:r>
          </w:p>
          <w:p>
            <w:pPr>
              <w:pStyle w:val="29"/>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70" w:lineRule="atLeast"/>
              <w:ind w:left="0" w:leftChars="0" w:right="0" w:rightChars="0" w:firstLine="0" w:firstLineChars="0"/>
              <w:jc w:val="left"/>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发光方式：卤素灯泡或LED灯，灯泡其亮度和光斑的白度较普通的卤素灯泡高30%,灯泡</w:t>
            </w:r>
            <w:r>
              <w:rPr>
                <w:rFonts w:hint="eastAsia" w:ascii="宋体" w:hAnsi="宋体" w:eastAsia="宋体" w:cs="宋体"/>
                <w:i w:val="0"/>
                <w:caps w:val="0"/>
                <w:color w:val="auto"/>
                <w:spacing w:val="0"/>
                <w:sz w:val="24"/>
                <w:szCs w:val="24"/>
                <w:shd w:val="clear" w:color="auto" w:fill="FFFFFF"/>
                <w:lang w:val="en-US" w:eastAsia="zh-CN"/>
              </w:rPr>
              <w:t>功率</w:t>
            </w:r>
            <w:r>
              <w:rPr>
                <w:rFonts w:hint="eastAsia" w:ascii="宋体" w:hAnsi="宋体" w:eastAsia="宋体" w:cs="宋体"/>
                <w:i w:val="0"/>
                <w:caps w:val="0"/>
                <w:color w:val="auto"/>
                <w:spacing w:val="0"/>
                <w:sz w:val="24"/>
                <w:szCs w:val="24"/>
                <w:shd w:val="clear" w:color="auto" w:fill="FFFFFF"/>
              </w:rPr>
              <w:t>2.5V</w:t>
            </w:r>
            <w:r>
              <w:rPr>
                <w:rFonts w:hint="eastAsia" w:ascii="宋体" w:hAnsi="宋体" w:eastAsia="宋体"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00MA</w:t>
            </w:r>
            <w:r>
              <w:rPr>
                <w:rFonts w:hint="eastAsia" w:ascii="宋体" w:hAnsi="宋体" w:eastAsia="宋体" w:cs="宋体"/>
                <w:i w:val="0"/>
                <w:caps w:val="0"/>
                <w:color w:val="auto"/>
                <w:spacing w:val="0"/>
                <w:sz w:val="24"/>
                <w:szCs w:val="24"/>
                <w:shd w:val="clear" w:color="auto" w:fill="FFFFFF"/>
                <w:lang w:eastAsia="zh-CN"/>
              </w:rPr>
              <w:t>。</w:t>
            </w:r>
          </w:p>
          <w:p>
            <w:pPr>
              <w:pStyle w:val="29"/>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70" w:lineRule="atLeast"/>
              <w:ind w:left="0" w:leftChars="0" w:right="0" w:rightChars="0" w:firstLine="0" w:firstLineChars="0"/>
              <w:jc w:val="left"/>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窥视片长度：</w:t>
            </w:r>
            <w:r>
              <w:rPr>
                <w:rFonts w:hint="eastAsia" w:ascii="宋体" w:hAnsi="宋体" w:eastAsia="宋体" w:cs="宋体"/>
                <w:i w:val="0"/>
                <w:caps w:val="0"/>
                <w:color w:val="auto"/>
                <w:spacing w:val="0"/>
                <w:sz w:val="24"/>
                <w:szCs w:val="24"/>
                <w:shd w:val="clear" w:color="auto" w:fill="FFFFFF"/>
                <w:lang w:val="en-US" w:eastAsia="zh-CN"/>
              </w:rPr>
              <w:t>弯片≥75mm（婴儿）,弯片≥90mm（儿童）,弯片≥100mm（成人小号），弯片≥130mm（成人中号）,弯片≥160mm（成人大号）；</w:t>
            </w:r>
            <w:r>
              <w:rPr>
                <w:rFonts w:hint="eastAsia" w:ascii="宋体" w:hAnsi="宋体" w:eastAsia="宋体" w:cs="宋体"/>
                <w:i w:val="0"/>
                <w:caps w:val="0"/>
                <w:color w:val="auto"/>
                <w:spacing w:val="0"/>
                <w:sz w:val="24"/>
                <w:szCs w:val="24"/>
                <w:shd w:val="clear" w:color="auto" w:fill="FFFFFF"/>
              </w:rPr>
              <w:t xml:space="preserve">  </w:t>
            </w: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70" w:lineRule="atLeast"/>
              <w:ind w:right="0" w:rightChars="0" w:firstLine="1680" w:firstLineChars="700"/>
              <w:jc w:val="left"/>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直片≥65mm（早产儿）,直片≥</w:t>
            </w:r>
            <w:r>
              <w:rPr>
                <w:rFonts w:hint="eastAsia" w:ascii="宋体" w:hAnsi="宋体" w:eastAsia="宋体" w:cs="宋体"/>
                <w:i w:val="0"/>
                <w:caps w:val="0"/>
                <w:color w:val="auto"/>
                <w:spacing w:val="0"/>
                <w:sz w:val="24"/>
                <w:szCs w:val="24"/>
                <w:shd w:val="clear" w:color="auto" w:fill="FFFFFF"/>
              </w:rPr>
              <w:t>75mm</w:t>
            </w:r>
            <w:r>
              <w:rPr>
                <w:rFonts w:hint="eastAsia" w:ascii="宋体" w:hAnsi="宋体" w:eastAsia="宋体" w:cs="宋体"/>
                <w:i w:val="0"/>
                <w:caps w:val="0"/>
                <w:color w:val="auto"/>
                <w:spacing w:val="0"/>
                <w:sz w:val="24"/>
                <w:szCs w:val="24"/>
                <w:shd w:val="clear" w:color="auto" w:fill="FFFFFF"/>
                <w:lang w:val="en-US" w:eastAsia="zh-CN"/>
              </w:rPr>
              <w:t>（婴儿）</w:t>
            </w:r>
            <w:r>
              <w:rPr>
                <w:rFonts w:hint="eastAsia" w:ascii="宋体" w:hAnsi="宋体" w:eastAsia="宋体" w:cs="宋体"/>
                <w:i w:val="0"/>
                <w:caps w:val="0"/>
                <w:color w:val="auto"/>
                <w:spacing w:val="0"/>
                <w:sz w:val="24"/>
                <w:szCs w:val="24"/>
                <w:shd w:val="clear" w:color="auto" w:fill="FFFFFF"/>
                <w:lang w:eastAsia="zh-CN"/>
              </w:rPr>
              <w:t>，</w:t>
            </w:r>
            <w:r>
              <w:rPr>
                <w:rFonts w:hint="eastAsia" w:ascii="宋体" w:hAnsi="宋体" w:eastAsia="宋体" w:cs="宋体"/>
                <w:i w:val="0"/>
                <w:caps w:val="0"/>
                <w:color w:val="auto"/>
                <w:spacing w:val="0"/>
                <w:sz w:val="24"/>
                <w:szCs w:val="24"/>
                <w:shd w:val="clear" w:color="auto" w:fill="FFFFFF"/>
                <w:lang w:val="en-US" w:eastAsia="zh-CN"/>
              </w:rPr>
              <w:t>直片≥</w:t>
            </w:r>
            <w:r>
              <w:rPr>
                <w:rFonts w:hint="eastAsia" w:ascii="宋体" w:hAnsi="宋体" w:eastAsia="宋体" w:cs="宋体"/>
                <w:i w:val="0"/>
                <w:caps w:val="0"/>
                <w:color w:val="auto"/>
                <w:spacing w:val="0"/>
                <w:sz w:val="24"/>
                <w:szCs w:val="24"/>
                <w:shd w:val="clear" w:color="auto" w:fill="FFFFFF"/>
              </w:rPr>
              <w:t>10</w:t>
            </w:r>
            <w:r>
              <w:rPr>
                <w:rFonts w:hint="eastAsia" w:ascii="宋体" w:hAnsi="宋体" w:eastAsia="宋体"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mm</w:t>
            </w:r>
            <w:r>
              <w:rPr>
                <w:rFonts w:hint="eastAsia" w:ascii="宋体" w:hAnsi="宋体" w:eastAsia="宋体" w:cs="宋体"/>
                <w:i w:val="0"/>
                <w:caps w:val="0"/>
                <w:color w:val="auto"/>
                <w:spacing w:val="0"/>
                <w:sz w:val="24"/>
                <w:szCs w:val="24"/>
                <w:shd w:val="clear" w:color="auto" w:fill="FFFFFF"/>
                <w:lang w:val="en-US" w:eastAsia="zh-CN"/>
              </w:rPr>
              <w:t xml:space="preserve">（儿童）。  </w:t>
            </w: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70" w:lineRule="atLeast"/>
              <w:ind w:right="0" w:rightChars="0"/>
              <w:jc w:val="left"/>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5、手柄直径：成人手柄长度≥28.5mm,儿童手柄长度≥18.5mm。</w:t>
            </w:r>
          </w:p>
          <w:p>
            <w:pPr>
              <w:pStyle w:val="29"/>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70" w:lineRule="atLeast"/>
              <w:ind w:left="0" w:leftChars="0" w:right="0" w:rightChars="0" w:firstLine="0" w:firstLineChars="0"/>
              <w:jc w:val="left"/>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照明度：1</w:t>
            </w: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00LUX。</w:t>
            </w:r>
          </w:p>
          <w:p>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70" w:lineRule="atLeast"/>
              <w:ind w:left="0" w:right="0" w:firstLine="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lang w:val="en-US" w:eastAsia="zh-CN"/>
              </w:rPr>
              <w:t>6、</w:t>
            </w:r>
            <w:r>
              <w:rPr>
                <w:rFonts w:hint="eastAsia" w:ascii="宋体" w:hAnsi="宋体" w:eastAsia="宋体" w:cs="宋体"/>
                <w:i w:val="0"/>
                <w:caps w:val="0"/>
                <w:color w:val="auto"/>
                <w:spacing w:val="0"/>
                <w:sz w:val="24"/>
                <w:szCs w:val="24"/>
                <w:shd w:val="clear" w:color="auto" w:fill="FFFFFF"/>
              </w:rPr>
              <w:t>尺寸</w:t>
            </w:r>
            <w:r>
              <w:rPr>
                <w:rFonts w:hint="eastAsia" w:ascii="宋体" w:hAnsi="宋体" w:eastAsia="宋体" w:cs="宋体"/>
                <w:i w:val="0"/>
                <w:caps w:val="0"/>
                <w:color w:val="auto"/>
                <w:spacing w:val="0"/>
                <w:sz w:val="24"/>
                <w:szCs w:val="24"/>
                <w:shd w:val="clear" w:color="auto" w:fill="FFFFFF"/>
                <w:lang w:val="en-US" w:eastAsia="zh-CN"/>
              </w:rPr>
              <w:t>≥</w:t>
            </w:r>
            <w:r>
              <w:rPr>
                <w:rFonts w:hint="eastAsia" w:ascii="宋体" w:hAnsi="宋体" w:eastAsia="宋体" w:cs="宋体"/>
                <w:i w:val="0"/>
                <w:caps w:val="0"/>
                <w:color w:val="auto"/>
                <w:spacing w:val="0"/>
                <w:sz w:val="24"/>
                <w:szCs w:val="24"/>
                <w:shd w:val="clear" w:color="auto" w:fill="FFFFFF"/>
              </w:rPr>
              <w:t>22.5cm*16.8cm*2.5cm</w:t>
            </w:r>
          </w:p>
          <w:p>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70" w:lineRule="atLeast"/>
              <w:ind w:left="0" w:right="0" w:firstLine="0"/>
              <w:jc w:val="left"/>
              <w:rPr>
                <w:rFonts w:hint="eastAsia" w:ascii="宋体" w:hAnsi="宋体" w:eastAsia="宋体" w:cs="宋体"/>
                <w:sz w:val="24"/>
                <w:szCs w:val="24"/>
                <w:lang w:val="en-US" w:eastAsia="zh-CN"/>
              </w:rPr>
            </w:pPr>
            <w:r>
              <w:rPr>
                <w:rFonts w:hint="eastAsia" w:ascii="宋体" w:hAnsi="宋体" w:eastAsia="宋体" w:cs="宋体"/>
                <w:i w:val="0"/>
                <w:caps w:val="0"/>
                <w:color w:val="auto"/>
                <w:spacing w:val="0"/>
                <w:sz w:val="24"/>
                <w:szCs w:val="24"/>
                <w:shd w:val="clear" w:color="auto" w:fill="FFFFFF"/>
                <w:lang w:val="en-US" w:eastAsia="zh-CN"/>
              </w:rPr>
              <w:t>7、</w:t>
            </w:r>
            <w:r>
              <w:rPr>
                <w:rFonts w:hint="eastAsia" w:ascii="宋体" w:hAnsi="宋体" w:eastAsia="宋体" w:cs="宋体"/>
                <w:i w:val="0"/>
                <w:caps w:val="0"/>
                <w:color w:val="auto"/>
                <w:spacing w:val="0"/>
                <w:sz w:val="24"/>
                <w:szCs w:val="24"/>
                <w:shd w:val="clear" w:color="auto" w:fill="FFFFFF"/>
              </w:rPr>
              <w:t>窥视片</w:t>
            </w:r>
            <w:r>
              <w:rPr>
                <w:rFonts w:hint="eastAsia" w:ascii="宋体" w:hAnsi="宋体" w:eastAsia="宋体" w:cs="宋体"/>
                <w:i w:val="0"/>
                <w:caps w:val="0"/>
                <w:color w:val="auto"/>
                <w:spacing w:val="0"/>
                <w:sz w:val="24"/>
                <w:szCs w:val="24"/>
                <w:shd w:val="clear" w:color="auto" w:fill="FFFFFF"/>
                <w:lang w:val="en-US" w:eastAsia="zh-CN"/>
              </w:rPr>
              <w:t>可配≥3个</w:t>
            </w:r>
            <w:r>
              <w:rPr>
                <w:rFonts w:hint="eastAsia" w:ascii="宋体" w:hAnsi="宋体" w:eastAsia="宋体" w:cs="宋体"/>
                <w:i w:val="0"/>
                <w:caps w:val="0"/>
                <w:color w:val="auto"/>
                <w:spacing w:val="0"/>
                <w:sz w:val="24"/>
                <w:szCs w:val="24"/>
                <w:shd w:val="clear" w:color="auto" w:fill="FFFFFF"/>
              </w:rPr>
              <w:t>，手柄1只</w:t>
            </w:r>
            <w:r>
              <w:rPr>
                <w:rFonts w:hint="eastAsia" w:ascii="宋体" w:hAnsi="宋体" w:eastAsia="宋体" w:cs="宋体"/>
                <w:i w:val="0"/>
                <w:caps w:val="0"/>
                <w:color w:val="auto"/>
                <w:spacing w:val="0"/>
                <w:sz w:val="24"/>
                <w:szCs w:val="24"/>
                <w:shd w:val="clear" w:color="auto" w:fill="FFFFFF"/>
                <w:lang w:eastAsia="zh-CN"/>
              </w:rPr>
              <w:t>。</w:t>
            </w:r>
          </w:p>
        </w:tc>
      </w:tr>
    </w:tbl>
    <w:p>
      <w:pPr>
        <w:pStyle w:val="15"/>
        <w:rPr>
          <w:rFonts w:hint="eastAsia"/>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名称：灸具</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w:t>
      </w:r>
      <w:r>
        <w:rPr>
          <w:rFonts w:hint="eastAsia" w:ascii="宋体" w:hAnsi="宋体" w:eastAsia="宋体"/>
          <w:sz w:val="24"/>
          <w:szCs w:val="24"/>
        </w:rPr>
        <w:t>术指标要求：</w:t>
      </w:r>
    </w:p>
    <w:tbl>
      <w:tblPr>
        <w:tblStyle w:val="33"/>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341"/>
        <w:gridCol w:w="6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339"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341"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6597"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灸具</w:t>
            </w:r>
          </w:p>
        </w:tc>
        <w:tc>
          <w:tcPr>
            <w:tcW w:w="1341" w:type="dxa"/>
            <w:noWrap w:val="0"/>
            <w:vAlign w:val="center"/>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lang w:val="en-US" w:eastAsia="zh-CN"/>
              </w:rPr>
              <w:t>盒</w:t>
            </w:r>
          </w:p>
        </w:tc>
        <w:tc>
          <w:tcPr>
            <w:tcW w:w="6597" w:type="dxa"/>
            <w:noWrap w:val="0"/>
            <w:vAlign w:val="center"/>
          </w:tcPr>
          <w:p>
            <w:pPr>
              <w:pStyle w:val="15"/>
              <w:keepNext w:val="0"/>
              <w:keepLines w:val="0"/>
              <w:pageBreakBefore w:val="0"/>
              <w:widowControl w:val="0"/>
              <w:numPr>
                <w:ilvl w:val="0"/>
                <w:numId w:val="9"/>
              </w:numPr>
              <w:kinsoku/>
              <w:wordWrap/>
              <w:overflowPunct/>
              <w:topLinePunct w:val="0"/>
              <w:autoSpaceDE/>
              <w:autoSpaceDN/>
              <w:bidi w:val="0"/>
              <w:adjustRightInd/>
              <w:snapToGrid/>
              <w:spacing w:before="1" w:line="240" w:lineRule="auto"/>
              <w:textAlignment w:val="auto"/>
              <w:rPr>
                <w:rFonts w:hint="eastAsia" w:ascii="宋体" w:hAnsi="宋体" w:eastAsia="宋体" w:cs="宋体"/>
                <w:spacing w:val="-8"/>
                <w:sz w:val="24"/>
                <w:szCs w:val="24"/>
              </w:rPr>
            </w:pPr>
            <w:r>
              <w:rPr>
                <w:rFonts w:hint="eastAsia" w:ascii="宋体" w:hAnsi="宋体" w:eastAsia="宋体" w:cs="宋体"/>
                <w:spacing w:val="-8"/>
                <w:sz w:val="24"/>
                <w:szCs w:val="24"/>
              </w:rPr>
              <w:t>由灸材、灸壳、固定胶带、灸体装置和灸体装置固定器组成。</w:t>
            </w:r>
          </w:p>
          <w:p>
            <w:pPr>
              <w:pStyle w:val="15"/>
              <w:keepNext w:val="0"/>
              <w:keepLines w:val="0"/>
              <w:pageBreakBefore w:val="0"/>
              <w:widowControl w:val="0"/>
              <w:numPr>
                <w:ilvl w:val="0"/>
                <w:numId w:val="9"/>
              </w:numPr>
              <w:kinsoku/>
              <w:wordWrap/>
              <w:overflowPunct/>
              <w:topLinePunct w:val="0"/>
              <w:autoSpaceDE/>
              <w:autoSpaceDN/>
              <w:bidi w:val="0"/>
              <w:adjustRightInd/>
              <w:snapToGrid/>
              <w:spacing w:before="1" w:line="240" w:lineRule="auto"/>
              <w:textAlignment w:val="auto"/>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spacing w:val="-8"/>
                <w:sz w:val="24"/>
                <w:szCs w:val="24"/>
              </w:rPr>
              <w:t>灸材由艾绒组成；灸壳由上灸腔和灸座组</w:t>
            </w:r>
            <w:r>
              <w:rPr>
                <w:rFonts w:hint="eastAsia" w:ascii="宋体" w:hAnsi="宋体" w:eastAsia="宋体" w:cs="宋体"/>
                <w:spacing w:val="-7"/>
                <w:sz w:val="24"/>
                <w:szCs w:val="24"/>
              </w:rPr>
              <w:t>成，由纸加工而成，内壁粘贴铝箔防火材料；固定胶带由</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rPr>
              <w:t>医用无纺布胶带组成；灸体装置由铁制高脚图钉、木柱和</w:t>
            </w:r>
            <w:r>
              <w:rPr>
                <w:rFonts w:hint="eastAsia" w:ascii="宋体" w:hAnsi="宋体" w:eastAsia="宋体" w:cs="宋体"/>
                <w:sz w:val="24"/>
                <w:szCs w:val="24"/>
              </w:rPr>
              <w:t xml:space="preserve"> </w:t>
            </w:r>
            <w:r>
              <w:rPr>
                <w:rFonts w:hint="eastAsia" w:ascii="宋体" w:hAnsi="宋体" w:eastAsia="宋体" w:cs="宋体"/>
                <w:spacing w:val="-8"/>
                <w:sz w:val="24"/>
                <w:szCs w:val="24"/>
              </w:rPr>
              <w:t>灸材组成；灸体装置固定器由磁石组成；灸体装置由灸体</w:t>
            </w:r>
            <w:r>
              <w:rPr>
                <w:rFonts w:hint="eastAsia" w:ascii="宋体" w:hAnsi="宋体" w:eastAsia="宋体" w:cs="宋体"/>
                <w:spacing w:val="-1"/>
                <w:sz w:val="24"/>
                <w:szCs w:val="24"/>
              </w:rPr>
              <w:t>装置固定器固定在上灸腔内。</w:t>
            </w:r>
          </w:p>
          <w:p>
            <w:pPr>
              <w:pStyle w:val="15"/>
              <w:keepNext w:val="0"/>
              <w:keepLines w:val="0"/>
              <w:pageBreakBefore w:val="0"/>
              <w:widowControl w:val="0"/>
              <w:numPr>
                <w:ilvl w:val="0"/>
                <w:numId w:val="9"/>
              </w:numPr>
              <w:kinsoku/>
              <w:wordWrap/>
              <w:overflowPunct/>
              <w:topLinePunct w:val="0"/>
              <w:autoSpaceDE/>
              <w:autoSpaceDN/>
              <w:bidi w:val="0"/>
              <w:adjustRightInd/>
              <w:snapToGrid/>
              <w:spacing w:before="1" w:line="240" w:lineRule="auto"/>
              <w:textAlignment w:val="auto"/>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spacing w:val="-11"/>
                <w:sz w:val="24"/>
                <w:szCs w:val="24"/>
              </w:rPr>
              <w:t>适用于做雷火灸、督灸、艾条灸、隔物灸治疗或直接灸疗</w:t>
            </w:r>
            <w:r>
              <w:rPr>
                <w:rFonts w:hint="eastAsia" w:ascii="宋体" w:hAnsi="宋体" w:eastAsia="宋体" w:cs="宋体"/>
                <w:spacing w:val="-4"/>
                <w:sz w:val="24"/>
                <w:szCs w:val="24"/>
              </w:rPr>
              <w:t>等中医灸疗工具，也可用于温灸器灸法治疗工具。</w:t>
            </w:r>
          </w:p>
          <w:p>
            <w:pPr>
              <w:pStyle w:val="15"/>
              <w:keepNext w:val="0"/>
              <w:keepLines w:val="0"/>
              <w:pageBreakBefore w:val="0"/>
              <w:widowControl w:val="0"/>
              <w:numPr>
                <w:ilvl w:val="0"/>
                <w:numId w:val="9"/>
              </w:numPr>
              <w:kinsoku/>
              <w:wordWrap/>
              <w:overflowPunct/>
              <w:topLinePunct w:val="0"/>
              <w:autoSpaceDE/>
              <w:autoSpaceDN/>
              <w:bidi w:val="0"/>
              <w:adjustRightInd/>
              <w:snapToGrid/>
              <w:spacing w:before="1" w:line="240" w:lineRule="auto"/>
              <w:textAlignment w:val="auto"/>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spacing w:val="-5"/>
                <w:sz w:val="24"/>
                <w:szCs w:val="24"/>
                <w:lang w:val="en-US" w:eastAsia="zh-CN"/>
              </w:rPr>
              <w:t>尺寸≥</w:t>
            </w:r>
            <w:r>
              <w:rPr>
                <w:rFonts w:hint="eastAsia" w:ascii="宋体" w:hAnsi="宋体" w:eastAsia="宋体" w:cs="宋体"/>
                <w:spacing w:val="-5"/>
                <w:sz w:val="24"/>
                <w:szCs w:val="24"/>
              </w:rPr>
              <w:t>Φ40mm×64mm</w:t>
            </w:r>
            <w:r>
              <w:rPr>
                <w:rFonts w:hint="eastAsia" w:ascii="宋体" w:hAnsi="宋体" w:eastAsia="宋体" w:cs="宋体"/>
                <w:spacing w:val="-5"/>
                <w:sz w:val="24"/>
                <w:szCs w:val="24"/>
                <w:lang w:eastAsia="zh-CN"/>
              </w:rPr>
              <w:t>。</w:t>
            </w:r>
          </w:p>
        </w:tc>
      </w:tr>
    </w:tbl>
    <w:p>
      <w:pPr>
        <w:spacing w:line="360" w:lineRule="auto"/>
        <w:rPr>
          <w:rFonts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sz w:val="24"/>
          <w:szCs w:val="24"/>
          <w:lang w:val="en-US" w:eastAsia="zh-CN"/>
        </w:rPr>
      </w:pPr>
      <w:r>
        <w:rPr>
          <w:rFonts w:hint="eastAsia" w:ascii="宋体" w:hAnsi="宋体" w:eastAsia="宋体"/>
          <w:sz w:val="24"/>
          <w:szCs w:val="24"/>
        </w:rPr>
        <w:t>一、</w:t>
      </w:r>
      <w:r>
        <w:rPr>
          <w:rFonts w:hint="eastAsia" w:ascii="宋体" w:hAnsi="宋体" w:eastAsia="宋体" w:cstheme="minorBidi"/>
          <w:sz w:val="24"/>
          <w:szCs w:val="24"/>
        </w:rPr>
        <w:t xml:space="preserve"> 名称：医用防护口罩</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w:t>
      </w:r>
      <w:r>
        <w:rPr>
          <w:rFonts w:hint="eastAsia" w:ascii="宋体" w:hAnsi="宋体" w:eastAsia="宋体"/>
          <w:sz w:val="24"/>
          <w:szCs w:val="24"/>
        </w:rPr>
        <w:t>术指标要求：</w:t>
      </w:r>
    </w:p>
    <w:tbl>
      <w:tblPr>
        <w:tblStyle w:val="33"/>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341"/>
        <w:gridCol w:w="6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339" w:type="dxa"/>
            <w:noWrap w:val="0"/>
            <w:vAlign w:val="center"/>
          </w:tcPr>
          <w:p>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名称</w:t>
            </w:r>
          </w:p>
        </w:tc>
        <w:tc>
          <w:tcPr>
            <w:tcW w:w="1341" w:type="dxa"/>
            <w:noWrap w:val="0"/>
            <w:vAlign w:val="center"/>
          </w:tcPr>
          <w:p>
            <w:pPr>
              <w:adjustRightInd w:val="0"/>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报价规格</w:t>
            </w:r>
          </w:p>
        </w:tc>
        <w:tc>
          <w:tcPr>
            <w:tcW w:w="6597" w:type="dxa"/>
            <w:noWrap w:val="0"/>
            <w:vAlign w:val="center"/>
          </w:tcPr>
          <w:p>
            <w:pPr>
              <w:adjustRightInd w:val="0"/>
              <w:snapToGrid w:val="0"/>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33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医用防护口罩</w:t>
            </w:r>
          </w:p>
        </w:tc>
        <w:tc>
          <w:tcPr>
            <w:tcW w:w="1341" w:type="dxa"/>
            <w:noWrap w:val="0"/>
            <w:vAlign w:val="center"/>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只</w:t>
            </w:r>
          </w:p>
        </w:tc>
        <w:tc>
          <w:tcPr>
            <w:tcW w:w="6597"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1、符合医药行业标准GB19083-2010《医用防护口罩技术要求》（提供具有 CNAS或 CMA 认证第三方检验检测机构出具的的检测报告，加盖公章）；有医疗器械注册证和生产许可证；</w:t>
            </w:r>
          </w:p>
          <w:p>
            <w:pPr>
              <w:spacing w:line="360" w:lineRule="auto"/>
              <w:rPr>
                <w:rFonts w:hint="eastAsia" w:ascii="宋体" w:hAnsi="宋体" w:eastAsia="宋体" w:cs="宋体"/>
                <w:sz w:val="24"/>
                <w:szCs w:val="24"/>
              </w:rPr>
            </w:pPr>
            <w:r>
              <w:rPr>
                <w:rFonts w:hint="eastAsia" w:ascii="宋体" w:hAnsi="宋体" w:eastAsia="宋体" w:cs="宋体"/>
                <w:sz w:val="24"/>
                <w:szCs w:val="24"/>
              </w:rPr>
              <w:t>2、产品规格：10.5cm×15.5cm，单只装</w:t>
            </w:r>
          </w:p>
          <w:p>
            <w:pPr>
              <w:spacing w:line="360" w:lineRule="auto"/>
              <w:rPr>
                <w:rFonts w:hint="eastAsia" w:ascii="宋体" w:hAnsi="宋体" w:eastAsia="宋体" w:cs="宋体"/>
                <w:sz w:val="24"/>
                <w:szCs w:val="24"/>
              </w:rPr>
            </w:pPr>
            <w:r>
              <w:rPr>
                <w:rFonts w:hint="eastAsia" w:ascii="宋体" w:hAnsi="宋体" w:eastAsia="宋体" w:cs="宋体"/>
                <w:sz w:val="24"/>
                <w:szCs w:val="24"/>
              </w:rPr>
              <w:t>3、性能指标：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(1)口罩应覆盖佩戴者的口鼻部，应有良好的面部密合性，表面不得有破洞、污渍，不应有呼吸阀；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(2)口罩上应配有鼻夹；鼻夹应具有可调节性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(3)口罩带应调节方便；应有足够强度固定口罩位置。每根口罩带与口罩体连接点的断裂强力应不小于10 N；</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(4)过滤效率等级为1级，实测PFE(非油性颗粒过滤效率)应≥97%；</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(5)气流阻力：在气体流量为85L/min情况下，口罩的吸气阻力不得超过220 Pa；</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(6)合成血液穿透：将2mL合成血液以10.7 kPa（80mmHg）压力喷向口罩，口罩内侧面不应出现渗透；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(7)表面抗湿性：口罩外表面沾水等级应不低于4级；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(8)阻燃性能：所用材料不应具有易燃性。续燃时间应不超过1s；</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(9)密合性：口罩设计应提供良好的密合性，口罩总适合因素应达到150以上；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(10)灭菌口罩经环氧乙烷灭菌，应无菌；</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(11)环氧乙烷残留量：产品经环氧乙烷灭菌后，环氧乙烷残留量应不超过5µg/g</w:t>
            </w:r>
            <w:r>
              <w:rPr>
                <w:rFonts w:hint="eastAsia" w:ascii="宋体" w:hAnsi="宋体" w:eastAsia="宋体" w:cs="宋体"/>
                <w:sz w:val="24"/>
                <w:szCs w:val="24"/>
                <w:lang w:eastAsia="zh-CN"/>
              </w:rPr>
              <w:t>。</w:t>
            </w:r>
          </w:p>
        </w:tc>
      </w:tr>
    </w:tbl>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rPr>
          <w:rFonts w:hint="eastAsia" w:ascii="宋体" w:hAnsi="宋体" w:eastAsia="宋体" w:cs="Times New Roman"/>
          <w:b/>
          <w:sz w:val="28"/>
          <w:szCs w:val="20"/>
        </w:rPr>
      </w:pPr>
    </w:p>
    <w:p>
      <w:pPr>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rPr>
          <w:rFonts w:hint="eastAsia" w:ascii="宋体" w:hAnsi="宋体" w:eastAsia="宋体" w:cs="Times New Roman"/>
          <w:sz w:val="24"/>
          <w:szCs w:val="24"/>
          <w:u w:val="single"/>
          <w:lang w:val="en-US" w:eastAsia="zh-CN"/>
        </w:rPr>
      </w:pPr>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0000500000000020000"/>
    <w:charset w:val="00"/>
    <w:family w:val="roman"/>
    <w:pitch w:val="default"/>
    <w:sig w:usb0="00000000" w:usb1="00000000" w:usb2="00000000" w:usb3="00000000" w:csb0="2000019F" w:csb1="4F01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C4982EF9"/>
    <w:multiLevelType w:val="singleLevel"/>
    <w:tmpl w:val="C4982EF9"/>
    <w:lvl w:ilvl="0" w:tentative="0">
      <w:start w:val="4"/>
      <w:numFmt w:val="decimal"/>
      <w:suff w:val="nothing"/>
      <w:lvlText w:val="%1、"/>
      <w:lvlJc w:val="left"/>
    </w:lvl>
  </w:abstractNum>
  <w:abstractNum w:abstractNumId="2">
    <w:nsid w:val="F42D9028"/>
    <w:multiLevelType w:val="singleLevel"/>
    <w:tmpl w:val="F42D9028"/>
    <w:lvl w:ilvl="0" w:tentative="0">
      <w:start w:val="1"/>
      <w:numFmt w:val="decimal"/>
      <w:suff w:val="nothing"/>
      <w:lvlText w:val="%1、"/>
      <w:lvlJc w:val="left"/>
    </w:lvl>
  </w:abstractNum>
  <w:abstractNum w:abstractNumId="3">
    <w:nsid w:val="FEC22EFF"/>
    <w:multiLevelType w:val="singleLevel"/>
    <w:tmpl w:val="FEC22EFF"/>
    <w:lvl w:ilvl="0" w:tentative="0">
      <w:start w:val="2"/>
      <w:numFmt w:val="decimal"/>
      <w:suff w:val="nothing"/>
      <w:lvlText w:val="（%1）"/>
      <w:lvlJc w:val="left"/>
    </w:lvl>
  </w:abstractNum>
  <w:abstractNum w:abstractNumId="4">
    <w:nsid w:val="1A7E1413"/>
    <w:multiLevelType w:val="singleLevel"/>
    <w:tmpl w:val="1A7E1413"/>
    <w:lvl w:ilvl="0" w:tentative="0">
      <w:start w:val="1"/>
      <w:numFmt w:val="decimal"/>
      <w:lvlText w:val="%1."/>
      <w:lvlJc w:val="left"/>
      <w:pPr>
        <w:tabs>
          <w:tab w:val="left" w:pos="312"/>
        </w:tabs>
      </w:pPr>
    </w:lvl>
  </w:abstractNum>
  <w:abstractNum w:abstractNumId="5">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6">
    <w:nsid w:val="3812CF2D"/>
    <w:multiLevelType w:val="singleLevel"/>
    <w:tmpl w:val="3812CF2D"/>
    <w:lvl w:ilvl="0" w:tentative="0">
      <w:start w:val="1"/>
      <w:numFmt w:val="decimal"/>
      <w:suff w:val="nothing"/>
      <w:lvlText w:val="%1、"/>
      <w:lvlJc w:val="left"/>
    </w:lvl>
  </w:abstractNum>
  <w:abstractNum w:abstractNumId="7">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674A2A04"/>
    <w:multiLevelType w:val="singleLevel"/>
    <w:tmpl w:val="674A2A04"/>
    <w:lvl w:ilvl="0" w:tentative="0">
      <w:start w:val="1"/>
      <w:numFmt w:val="decimal"/>
      <w:suff w:val="nothing"/>
      <w:lvlText w:val="%1、"/>
      <w:lvlJc w:val="left"/>
    </w:lvl>
  </w:abstractNum>
  <w:num w:numId="1">
    <w:abstractNumId w:val="7"/>
  </w:num>
  <w:num w:numId="2">
    <w:abstractNumId w:val="3"/>
  </w:num>
  <w:num w:numId="3">
    <w:abstractNumId w:val="0"/>
  </w:num>
  <w:num w:numId="4">
    <w:abstractNumId w:val="5"/>
  </w:num>
  <w:num w:numId="5">
    <w:abstractNumId w:val="6"/>
  </w:num>
  <w:num w:numId="6">
    <w:abstractNumId w:val="4"/>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TM1YmQ5YzYyY2MzYzViYWIwOTc4NGFmODliNTE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9F3A11"/>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1D58C9"/>
    <w:rsid w:val="012E69FA"/>
    <w:rsid w:val="012F5DF3"/>
    <w:rsid w:val="01C56E1F"/>
    <w:rsid w:val="01DA343F"/>
    <w:rsid w:val="01E64BF3"/>
    <w:rsid w:val="02025932"/>
    <w:rsid w:val="023E5F4D"/>
    <w:rsid w:val="02867093"/>
    <w:rsid w:val="02D23086"/>
    <w:rsid w:val="037F0B26"/>
    <w:rsid w:val="03A46BF9"/>
    <w:rsid w:val="03FD266E"/>
    <w:rsid w:val="046E3282"/>
    <w:rsid w:val="047D221A"/>
    <w:rsid w:val="04FE63B4"/>
    <w:rsid w:val="055B3806"/>
    <w:rsid w:val="059503E5"/>
    <w:rsid w:val="05D709B3"/>
    <w:rsid w:val="05F41C2F"/>
    <w:rsid w:val="06650698"/>
    <w:rsid w:val="06710E08"/>
    <w:rsid w:val="072D2F81"/>
    <w:rsid w:val="07C20BED"/>
    <w:rsid w:val="07E62425"/>
    <w:rsid w:val="080005EB"/>
    <w:rsid w:val="080A1514"/>
    <w:rsid w:val="088937C8"/>
    <w:rsid w:val="08FD6983"/>
    <w:rsid w:val="093022D6"/>
    <w:rsid w:val="09E21A0C"/>
    <w:rsid w:val="0A7753AE"/>
    <w:rsid w:val="0A785593"/>
    <w:rsid w:val="0B001E0F"/>
    <w:rsid w:val="0B284A7A"/>
    <w:rsid w:val="0B517B04"/>
    <w:rsid w:val="0BE4053F"/>
    <w:rsid w:val="0BF00DA4"/>
    <w:rsid w:val="0C7A6A01"/>
    <w:rsid w:val="0C9A1884"/>
    <w:rsid w:val="0CAC2BD6"/>
    <w:rsid w:val="0D030FBC"/>
    <w:rsid w:val="0DEE0209"/>
    <w:rsid w:val="0EB045BA"/>
    <w:rsid w:val="0EF02652"/>
    <w:rsid w:val="0F6F7498"/>
    <w:rsid w:val="10356811"/>
    <w:rsid w:val="10F05366"/>
    <w:rsid w:val="11D30F2F"/>
    <w:rsid w:val="124770E1"/>
    <w:rsid w:val="124B1B70"/>
    <w:rsid w:val="129544B2"/>
    <w:rsid w:val="12A67459"/>
    <w:rsid w:val="136C3083"/>
    <w:rsid w:val="13AB678F"/>
    <w:rsid w:val="140D240F"/>
    <w:rsid w:val="145971CE"/>
    <w:rsid w:val="14956609"/>
    <w:rsid w:val="15760CCB"/>
    <w:rsid w:val="157E7416"/>
    <w:rsid w:val="16D43419"/>
    <w:rsid w:val="171A5BFB"/>
    <w:rsid w:val="1738378D"/>
    <w:rsid w:val="18116621"/>
    <w:rsid w:val="184C50E0"/>
    <w:rsid w:val="18A50454"/>
    <w:rsid w:val="192D167C"/>
    <w:rsid w:val="19312115"/>
    <w:rsid w:val="198447BA"/>
    <w:rsid w:val="19DC576F"/>
    <w:rsid w:val="19EE47F1"/>
    <w:rsid w:val="1A102FF2"/>
    <w:rsid w:val="1A5F06D7"/>
    <w:rsid w:val="1C70162B"/>
    <w:rsid w:val="1DBC650F"/>
    <w:rsid w:val="1E1E0B96"/>
    <w:rsid w:val="1E4F1A12"/>
    <w:rsid w:val="1E5B0F4C"/>
    <w:rsid w:val="1E69350D"/>
    <w:rsid w:val="1EA54FB5"/>
    <w:rsid w:val="1FFB189B"/>
    <w:rsid w:val="206F557C"/>
    <w:rsid w:val="208567A5"/>
    <w:rsid w:val="20923D3F"/>
    <w:rsid w:val="21087AE5"/>
    <w:rsid w:val="21452BB3"/>
    <w:rsid w:val="21F243E8"/>
    <w:rsid w:val="22105957"/>
    <w:rsid w:val="226076D2"/>
    <w:rsid w:val="2265168F"/>
    <w:rsid w:val="22AA393E"/>
    <w:rsid w:val="22E569AE"/>
    <w:rsid w:val="233F4233"/>
    <w:rsid w:val="23656D28"/>
    <w:rsid w:val="238058B4"/>
    <w:rsid w:val="238E6050"/>
    <w:rsid w:val="23BF44A5"/>
    <w:rsid w:val="23E12CD1"/>
    <w:rsid w:val="2413315A"/>
    <w:rsid w:val="246B6A3F"/>
    <w:rsid w:val="24AD628F"/>
    <w:rsid w:val="24D13813"/>
    <w:rsid w:val="24E20609"/>
    <w:rsid w:val="252C3901"/>
    <w:rsid w:val="2555568B"/>
    <w:rsid w:val="2598727A"/>
    <w:rsid w:val="25AF539A"/>
    <w:rsid w:val="25AF6361"/>
    <w:rsid w:val="25B97D43"/>
    <w:rsid w:val="26392487"/>
    <w:rsid w:val="268D0EEE"/>
    <w:rsid w:val="271D349F"/>
    <w:rsid w:val="271F5C1D"/>
    <w:rsid w:val="275B1B2A"/>
    <w:rsid w:val="275E3B93"/>
    <w:rsid w:val="288B503F"/>
    <w:rsid w:val="28BA5071"/>
    <w:rsid w:val="28DC5E28"/>
    <w:rsid w:val="293C7F4B"/>
    <w:rsid w:val="2A051D79"/>
    <w:rsid w:val="2A106C6D"/>
    <w:rsid w:val="2A772365"/>
    <w:rsid w:val="2A8E560D"/>
    <w:rsid w:val="2AE147B0"/>
    <w:rsid w:val="2B0D0850"/>
    <w:rsid w:val="2B1346B0"/>
    <w:rsid w:val="2B2963D3"/>
    <w:rsid w:val="2C8C3E11"/>
    <w:rsid w:val="2E287082"/>
    <w:rsid w:val="2E341CD8"/>
    <w:rsid w:val="2F2C5770"/>
    <w:rsid w:val="2F397E65"/>
    <w:rsid w:val="2F5E4CB1"/>
    <w:rsid w:val="2FD46D52"/>
    <w:rsid w:val="316D526D"/>
    <w:rsid w:val="31B84A29"/>
    <w:rsid w:val="323C2E8C"/>
    <w:rsid w:val="327B0210"/>
    <w:rsid w:val="328305A1"/>
    <w:rsid w:val="33342BAA"/>
    <w:rsid w:val="335E0DFE"/>
    <w:rsid w:val="335F5A19"/>
    <w:rsid w:val="3369159F"/>
    <w:rsid w:val="33D56C16"/>
    <w:rsid w:val="342866FA"/>
    <w:rsid w:val="34EE008B"/>
    <w:rsid w:val="351E6409"/>
    <w:rsid w:val="351F7AE3"/>
    <w:rsid w:val="35227983"/>
    <w:rsid w:val="357E0CC8"/>
    <w:rsid w:val="35805CB4"/>
    <w:rsid w:val="36261FC4"/>
    <w:rsid w:val="362F64BB"/>
    <w:rsid w:val="36C22E36"/>
    <w:rsid w:val="36CA3141"/>
    <w:rsid w:val="36E21466"/>
    <w:rsid w:val="375A17A7"/>
    <w:rsid w:val="38593614"/>
    <w:rsid w:val="38A5656B"/>
    <w:rsid w:val="39301A51"/>
    <w:rsid w:val="39BF4C26"/>
    <w:rsid w:val="3A5D54C6"/>
    <w:rsid w:val="3B9E18C3"/>
    <w:rsid w:val="3BF15DAC"/>
    <w:rsid w:val="3C03549A"/>
    <w:rsid w:val="3CD25455"/>
    <w:rsid w:val="3CD70CBD"/>
    <w:rsid w:val="3CF17754"/>
    <w:rsid w:val="3D4E27CA"/>
    <w:rsid w:val="3D504186"/>
    <w:rsid w:val="3DA4759C"/>
    <w:rsid w:val="3DFE745B"/>
    <w:rsid w:val="3E2B711B"/>
    <w:rsid w:val="3E2D1012"/>
    <w:rsid w:val="3F1461F9"/>
    <w:rsid w:val="402E6E46"/>
    <w:rsid w:val="409018AF"/>
    <w:rsid w:val="40C420A0"/>
    <w:rsid w:val="412709D8"/>
    <w:rsid w:val="41627833"/>
    <w:rsid w:val="416D419A"/>
    <w:rsid w:val="4175306F"/>
    <w:rsid w:val="421443FB"/>
    <w:rsid w:val="421F7D53"/>
    <w:rsid w:val="427239F0"/>
    <w:rsid w:val="433E5FF5"/>
    <w:rsid w:val="43426C26"/>
    <w:rsid w:val="44307631"/>
    <w:rsid w:val="44B271D1"/>
    <w:rsid w:val="44DA0A8F"/>
    <w:rsid w:val="44E76487"/>
    <w:rsid w:val="450C6EB4"/>
    <w:rsid w:val="451E37FA"/>
    <w:rsid w:val="4576131F"/>
    <w:rsid w:val="45A91DB6"/>
    <w:rsid w:val="45C2075D"/>
    <w:rsid w:val="45FB77F2"/>
    <w:rsid w:val="4668169A"/>
    <w:rsid w:val="46894F03"/>
    <w:rsid w:val="469B2D5C"/>
    <w:rsid w:val="46E20F5D"/>
    <w:rsid w:val="46EF6F8D"/>
    <w:rsid w:val="46FF153C"/>
    <w:rsid w:val="47022DEF"/>
    <w:rsid w:val="47376F28"/>
    <w:rsid w:val="48E17380"/>
    <w:rsid w:val="49B25227"/>
    <w:rsid w:val="4A187736"/>
    <w:rsid w:val="4B863339"/>
    <w:rsid w:val="4B937604"/>
    <w:rsid w:val="4C2652B7"/>
    <w:rsid w:val="4C681932"/>
    <w:rsid w:val="4D25098E"/>
    <w:rsid w:val="4D4F2D2B"/>
    <w:rsid w:val="4D55044F"/>
    <w:rsid w:val="4D77632F"/>
    <w:rsid w:val="4E7C3473"/>
    <w:rsid w:val="4EC83D94"/>
    <w:rsid w:val="4ED52497"/>
    <w:rsid w:val="4EFF5146"/>
    <w:rsid w:val="50025BF9"/>
    <w:rsid w:val="501778F7"/>
    <w:rsid w:val="505560EE"/>
    <w:rsid w:val="506A4E04"/>
    <w:rsid w:val="50A11153"/>
    <w:rsid w:val="51071719"/>
    <w:rsid w:val="511278FC"/>
    <w:rsid w:val="51716100"/>
    <w:rsid w:val="51762E92"/>
    <w:rsid w:val="5231244E"/>
    <w:rsid w:val="52B54FEA"/>
    <w:rsid w:val="52BA0999"/>
    <w:rsid w:val="52C021AE"/>
    <w:rsid w:val="536F70C2"/>
    <w:rsid w:val="5371335C"/>
    <w:rsid w:val="5389510F"/>
    <w:rsid w:val="53D63625"/>
    <w:rsid w:val="54C817D7"/>
    <w:rsid w:val="54F75F49"/>
    <w:rsid w:val="55A22BD9"/>
    <w:rsid w:val="56375F7C"/>
    <w:rsid w:val="56C17F84"/>
    <w:rsid w:val="56E97E3E"/>
    <w:rsid w:val="570010E5"/>
    <w:rsid w:val="571A5DA5"/>
    <w:rsid w:val="575256B8"/>
    <w:rsid w:val="57931FDC"/>
    <w:rsid w:val="57FD32C3"/>
    <w:rsid w:val="584A2B82"/>
    <w:rsid w:val="5912342D"/>
    <w:rsid w:val="592D1F39"/>
    <w:rsid w:val="59861649"/>
    <w:rsid w:val="599F736E"/>
    <w:rsid w:val="59A549DC"/>
    <w:rsid w:val="59F13812"/>
    <w:rsid w:val="5A867B53"/>
    <w:rsid w:val="5AF47091"/>
    <w:rsid w:val="5B7B7104"/>
    <w:rsid w:val="5C3F2B37"/>
    <w:rsid w:val="5C98591B"/>
    <w:rsid w:val="5CC20BEA"/>
    <w:rsid w:val="5CDF179C"/>
    <w:rsid w:val="5CF501E7"/>
    <w:rsid w:val="5CFB4ECA"/>
    <w:rsid w:val="5CFF3BED"/>
    <w:rsid w:val="5E4E4400"/>
    <w:rsid w:val="5E5E67D4"/>
    <w:rsid w:val="5EEF227D"/>
    <w:rsid w:val="5F2F2B58"/>
    <w:rsid w:val="5F9429F0"/>
    <w:rsid w:val="5FFC2665"/>
    <w:rsid w:val="60046872"/>
    <w:rsid w:val="6042276E"/>
    <w:rsid w:val="60A70823"/>
    <w:rsid w:val="60BA47AE"/>
    <w:rsid w:val="612C0D28"/>
    <w:rsid w:val="61BB23BB"/>
    <w:rsid w:val="62B42BA3"/>
    <w:rsid w:val="63194A75"/>
    <w:rsid w:val="6343656A"/>
    <w:rsid w:val="63913E4D"/>
    <w:rsid w:val="63943D7F"/>
    <w:rsid w:val="63D92820"/>
    <w:rsid w:val="649015CE"/>
    <w:rsid w:val="64917820"/>
    <w:rsid w:val="64E62E4E"/>
    <w:rsid w:val="65D27CE4"/>
    <w:rsid w:val="66344907"/>
    <w:rsid w:val="67140294"/>
    <w:rsid w:val="67A80D47"/>
    <w:rsid w:val="67F0315B"/>
    <w:rsid w:val="680A1B92"/>
    <w:rsid w:val="681A52D3"/>
    <w:rsid w:val="683230C8"/>
    <w:rsid w:val="685F15E7"/>
    <w:rsid w:val="695A7333"/>
    <w:rsid w:val="69D2171A"/>
    <w:rsid w:val="6A0856B9"/>
    <w:rsid w:val="6A141F42"/>
    <w:rsid w:val="6A1879E8"/>
    <w:rsid w:val="6A99742E"/>
    <w:rsid w:val="6B106FC5"/>
    <w:rsid w:val="6B3776A6"/>
    <w:rsid w:val="6B792AC7"/>
    <w:rsid w:val="6BBC2157"/>
    <w:rsid w:val="6C5B0719"/>
    <w:rsid w:val="6C9C7AD1"/>
    <w:rsid w:val="6CE12E64"/>
    <w:rsid w:val="6CEA0C57"/>
    <w:rsid w:val="6D024D8C"/>
    <w:rsid w:val="6D1C243C"/>
    <w:rsid w:val="6D9F756E"/>
    <w:rsid w:val="6E140D7C"/>
    <w:rsid w:val="6ECC7A0D"/>
    <w:rsid w:val="6F2D283B"/>
    <w:rsid w:val="6F3D51E0"/>
    <w:rsid w:val="6F490848"/>
    <w:rsid w:val="70EA395C"/>
    <w:rsid w:val="71A30B93"/>
    <w:rsid w:val="72255A4C"/>
    <w:rsid w:val="72326BAA"/>
    <w:rsid w:val="725C287B"/>
    <w:rsid w:val="727F0666"/>
    <w:rsid w:val="728521A5"/>
    <w:rsid w:val="73232301"/>
    <w:rsid w:val="734A52EE"/>
    <w:rsid w:val="7397006E"/>
    <w:rsid w:val="73E65AE0"/>
    <w:rsid w:val="73EA1ADD"/>
    <w:rsid w:val="740D6797"/>
    <w:rsid w:val="746C7A1F"/>
    <w:rsid w:val="74A176D3"/>
    <w:rsid w:val="751E39FC"/>
    <w:rsid w:val="75CC49D7"/>
    <w:rsid w:val="76EC39C0"/>
    <w:rsid w:val="77111160"/>
    <w:rsid w:val="7773308F"/>
    <w:rsid w:val="778B282A"/>
    <w:rsid w:val="77C35AEB"/>
    <w:rsid w:val="77E6082D"/>
    <w:rsid w:val="78A27F87"/>
    <w:rsid w:val="79644A7A"/>
    <w:rsid w:val="79715BD1"/>
    <w:rsid w:val="7A5944E4"/>
    <w:rsid w:val="7A953121"/>
    <w:rsid w:val="7B172D9A"/>
    <w:rsid w:val="7B5701C7"/>
    <w:rsid w:val="7BF41BF7"/>
    <w:rsid w:val="7C003431"/>
    <w:rsid w:val="7C0641F8"/>
    <w:rsid w:val="7C3A20F4"/>
    <w:rsid w:val="7CA25B04"/>
    <w:rsid w:val="7CC6335B"/>
    <w:rsid w:val="7DD03920"/>
    <w:rsid w:val="7E226F1F"/>
    <w:rsid w:val="7EB73ECF"/>
    <w:rsid w:val="7F1A1918"/>
    <w:rsid w:val="7F73538D"/>
    <w:rsid w:val="E957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qFormat/>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 w:type="character" w:customStyle="1" w:styleId="235">
    <w:name w:val="font21"/>
    <w:basedOn w:val="35"/>
    <w:qFormat/>
    <w:uiPriority w:val="0"/>
    <w:rPr>
      <w:rFonts w:hint="eastAsia" w:ascii="宋体" w:hAnsi="宋体" w:eastAsia="宋体" w:cs="宋体"/>
      <w:color w:val="1A1A1A"/>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10783</Words>
  <Characters>11878</Characters>
  <Lines>76</Lines>
  <Paragraphs>21</Paragraphs>
  <TotalTime>2</TotalTime>
  <ScaleCrop>false</ScaleCrop>
  <LinksUpToDate>false</LinksUpToDate>
  <CharactersWithSpaces>12127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2023-01-26T11:58:00Z</dcterms:created>
  <dc:creator>zhang jun</dc:creator>
  <cp:lastModifiedBy>045</cp:lastModifiedBy>
  <dcterms:modified xsi:type="dcterms:W3CDTF">2024-09-02T07:51:11Z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31C1397F03FC4DFB8BE95B53139694F9_13</vt:lpwstr>
  </property>
</Properties>
</file>