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PCR仪设备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03</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pStyle w:val="15"/>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PCR仪</w:t>
      </w:r>
    </w:p>
    <w:p>
      <w:pPr>
        <w:autoSpaceDE w:val="0"/>
        <w:autoSpaceDN w:val="0"/>
        <w:spacing w:line="24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03</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08</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13</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PCR仪等设备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PCR仪等设备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本项目无需提供</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本项目无需提供</w:t>
            </w:r>
            <w:bookmarkStart w:id="21" w:name="_GoBack"/>
            <w:bookmarkEnd w:id="21"/>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14</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PCR仪</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样品基座：标准0.2mL×96孔模块；</w:t>
      </w:r>
    </w:p>
    <w:p>
      <w:pPr>
        <w:numPr>
          <w:ilvl w:val="0"/>
          <w:numId w:val="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最大模块变温速率：≥6.0℃/秒，变温速率可调节</w:t>
      </w:r>
    </w:p>
    <w:p>
      <w:pPr>
        <w:numPr>
          <w:ilvl w:val="0"/>
          <w:numId w:val="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★最大样本变温速率：≥4.4℃/秒，温度范围：0-100.0℃</w:t>
      </w:r>
    </w:p>
    <w:p>
      <w:pPr>
        <w:numPr>
          <w:ilvl w:val="0"/>
          <w:numId w:val="4"/>
        </w:numPr>
        <w:spacing w:line="360" w:lineRule="auto"/>
        <w:ind w:left="425" w:leftChars="0" w:hanging="425" w:firstLineChars="0"/>
        <w:jc w:val="left"/>
        <w:outlineLvl w:val="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温度均一性：≤0.5℃</w:t>
      </w:r>
    </w:p>
    <w:p>
      <w:pPr>
        <w:numPr>
          <w:ilvl w:val="0"/>
          <w:numId w:val="4"/>
        </w:numPr>
        <w:spacing w:line="360" w:lineRule="auto"/>
        <w:ind w:left="425" w:leftChars="0" w:hanging="425" w:firstLineChars="0"/>
        <w:jc w:val="left"/>
        <w:outlineLvl w:val="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温度准确性： ±0.25℃</w:t>
      </w:r>
    </w:p>
    <w:p>
      <w:pPr>
        <w:numPr>
          <w:ilvl w:val="0"/>
          <w:numId w:val="4"/>
        </w:numPr>
        <w:spacing w:line="360" w:lineRule="auto"/>
        <w:ind w:left="425" w:leftChars="0" w:hanging="425" w:firstLineChars="0"/>
        <w:jc w:val="left"/>
        <w:outlineLvl w:val="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热盖：30-110℃， 可设置关闭，自动调节压力</w:t>
      </w:r>
    </w:p>
    <w:p>
      <w:pPr>
        <w:numPr>
          <w:ilvl w:val="0"/>
          <w:numId w:val="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PCR体积范围：支持10—100 uL, 允许1-100 uL</w:t>
      </w:r>
    </w:p>
    <w:p>
      <w:pPr>
        <w:numPr>
          <w:ilvl w:val="0"/>
          <w:numId w:val="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★独立6个控温区域，可精确设置6个不同温度</w:t>
      </w:r>
    </w:p>
    <w:p>
      <w:pPr>
        <w:numPr>
          <w:ilvl w:val="0"/>
          <w:numId w:val="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≥8英寸彩色LCD触摸式显示屏，直观的导航按钮，图形化编辑设置简单方便</w:t>
      </w:r>
    </w:p>
    <w:p>
      <w:pPr>
        <w:numPr>
          <w:ilvl w:val="0"/>
          <w:numId w:val="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★以太网或Wi-Fi连接网络，</w:t>
      </w:r>
      <w:bookmarkStart w:id="16" w:name="_Hlk35200482"/>
      <w:r>
        <w:rPr>
          <w:rFonts w:hint="eastAsia" w:ascii="宋体" w:hAnsi="宋体" w:eastAsia="宋体" w:cstheme="minorBidi"/>
          <w:b w:val="0"/>
          <w:bCs w:val="0"/>
          <w:kern w:val="2"/>
          <w:sz w:val="24"/>
          <w:szCs w:val="24"/>
          <w:lang w:val="en-US" w:eastAsia="zh-CN" w:bidi="ar-SA"/>
        </w:rPr>
        <w:t>支持手机或电脑端远程查看、监控、 预约提醒和打印机连接等</w:t>
      </w:r>
      <w:bookmarkEnd w:id="16"/>
    </w:p>
    <w:p>
      <w:pPr>
        <w:numPr>
          <w:ilvl w:val="0"/>
          <w:numId w:val="4"/>
        </w:numPr>
        <w:spacing w:line="360" w:lineRule="auto"/>
        <w:ind w:left="425" w:leftChars="0" w:hanging="425" w:firstLineChars="0"/>
        <w:jc w:val="left"/>
        <w:outlineLvl w:val="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噪音水平：运行时噪音≤50dB</w:t>
      </w:r>
    </w:p>
    <w:p>
      <w:pPr>
        <w:numPr>
          <w:ilvl w:val="0"/>
          <w:numId w:val="4"/>
        </w:numPr>
        <w:spacing w:line="360" w:lineRule="auto"/>
        <w:ind w:left="425" w:leftChars="0" w:hanging="425" w:firstLineChars="0"/>
        <w:jc w:val="left"/>
        <w:outlineLvl w:val="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内置多种PCR程序模板，可直接调用，包括基础PCR、热启动PCR、测序PCR、优化PCR、 RT-PCR、高保真PCR、高特异PCR和Long PCR等；内置温度/时间递增选项（用于Touchdown PCR 或Long PCR）、变温速率可调节,可选功能辅助优化PCR程序</w:t>
      </w:r>
    </w:p>
    <w:p>
      <w:pPr>
        <w:numPr>
          <w:ilvl w:val="0"/>
          <w:numId w:val="4"/>
        </w:numPr>
        <w:spacing w:line="360" w:lineRule="auto"/>
        <w:ind w:left="425" w:leftChars="0" w:hanging="425" w:firstLineChars="0"/>
        <w:jc w:val="left"/>
        <w:outlineLvl w:val="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其他功能：</w:t>
      </w:r>
      <w:bookmarkStart w:id="17" w:name="_Hlk35201038"/>
      <w:r>
        <w:rPr>
          <w:rFonts w:hint="eastAsia" w:ascii="宋体" w:hAnsi="宋体" w:eastAsia="宋体" w:cstheme="minorBidi"/>
          <w:b w:val="0"/>
          <w:bCs w:val="0"/>
          <w:kern w:val="2"/>
          <w:sz w:val="24"/>
          <w:szCs w:val="24"/>
          <w:lang w:val="en-US" w:eastAsia="zh-CN" w:bidi="ar-SA"/>
        </w:rPr>
        <w:t>自动断电重启、多重用户权限管理、仪器自检测试、热盖温度可调或关闭、一键设置孵育、自动休眠、查看运行日志并导出等</w:t>
      </w:r>
    </w:p>
    <w:bookmarkEnd w:id="17"/>
    <w:p>
      <w:pPr>
        <w:numPr>
          <w:ilvl w:val="0"/>
          <w:numId w:val="4"/>
        </w:numPr>
        <w:spacing w:line="360" w:lineRule="auto"/>
        <w:ind w:left="425" w:leftChars="0" w:hanging="425" w:firstLineChars="0"/>
        <w:jc w:val="left"/>
        <w:outlineLvl w:val="0"/>
        <w:rPr>
          <w:rFonts w:hint="eastAsia" w:ascii="宋体" w:hAnsi="宋体" w:eastAsia="宋体" w:cstheme="minorBidi"/>
          <w:b w:val="0"/>
          <w:bCs w:val="0"/>
          <w:kern w:val="2"/>
          <w:sz w:val="24"/>
          <w:szCs w:val="24"/>
          <w:lang w:val="en-US" w:eastAsia="zh-CN" w:bidi="ar-SA"/>
        </w:rPr>
      </w:pPr>
      <w:bookmarkStart w:id="18" w:name="_Hlk35202383"/>
      <w:r>
        <w:rPr>
          <w:rFonts w:hint="eastAsia" w:ascii="宋体" w:hAnsi="宋体" w:eastAsia="宋体" w:cstheme="minorBidi"/>
          <w:b w:val="0"/>
          <w:bCs w:val="0"/>
          <w:kern w:val="2"/>
          <w:sz w:val="24"/>
          <w:szCs w:val="24"/>
          <w:lang w:val="en-US" w:eastAsia="zh-CN" w:bidi="ar-SA"/>
        </w:rPr>
        <w:t>程序存储：≥16 GB机载存储（可存储≥1000个程序文件），也具有U盘插槽，用于转移和保存程序</w:t>
      </w:r>
    </w:p>
    <w:bookmarkEnd w:id="18"/>
    <w:p>
      <w:pPr>
        <w:pStyle w:val="15"/>
        <w:numPr>
          <w:ilvl w:val="0"/>
          <w:numId w:val="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工作条件：环境温度15～30 ℃，相对湿度15%～80%（无凝结）</w:t>
      </w:r>
    </w:p>
    <w:p>
      <w:pPr>
        <w:pStyle w:val="15"/>
        <w:numPr>
          <w:ilvl w:val="0"/>
          <w:numId w:val="4"/>
        </w:numPr>
        <w:spacing w:line="360" w:lineRule="auto"/>
        <w:ind w:left="425" w:leftChars="0" w:hanging="425" w:firstLineChars="0"/>
        <w:jc w:val="left"/>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★质保期≥5年，过保后配件市场价≤7.5折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9" w:name="_Hlk72236197"/>
      <w:r>
        <w:rPr>
          <w:rFonts w:hint="eastAsia" w:ascii="宋体" w:hAnsi="宋体" w:eastAsia="宋体" w:cs="Times New Roman"/>
          <w:sz w:val="24"/>
          <w:szCs w:val="20"/>
        </w:rPr>
        <w:t>上海市中医医院</w:t>
      </w:r>
      <w:bookmarkEnd w:id="19"/>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0" w:name="_Toc11326097"/>
      <w:r>
        <w:rPr>
          <w:rFonts w:hint="eastAsia" w:ascii="宋体" w:hAnsi="宋体" w:eastAsia="宋体" w:cs="Times New Roman"/>
          <w:b/>
          <w:sz w:val="28"/>
          <w:szCs w:val="20"/>
        </w:rPr>
        <w:t>附件2：无行贿犯罪记录声明函（格式）</w:t>
      </w:r>
      <w:bookmarkEnd w:id="20"/>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7B745FB9"/>
    <w:multiLevelType w:val="singleLevel"/>
    <w:tmpl w:val="7B745FB9"/>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29544B2"/>
    <w:rsid w:val="13E44EDE"/>
    <w:rsid w:val="19BC5BE6"/>
    <w:rsid w:val="19DC576F"/>
    <w:rsid w:val="1A5F06D7"/>
    <w:rsid w:val="1B09545F"/>
    <w:rsid w:val="1DBC650F"/>
    <w:rsid w:val="1E4F1A12"/>
    <w:rsid w:val="206F557C"/>
    <w:rsid w:val="21CA6472"/>
    <w:rsid w:val="22AA393E"/>
    <w:rsid w:val="24C25007"/>
    <w:rsid w:val="262A7ACF"/>
    <w:rsid w:val="271D349F"/>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F15DAC"/>
    <w:rsid w:val="3DA4759C"/>
    <w:rsid w:val="3DFE745B"/>
    <w:rsid w:val="3E2B711B"/>
    <w:rsid w:val="3E2D1012"/>
    <w:rsid w:val="3E48145F"/>
    <w:rsid w:val="3F734081"/>
    <w:rsid w:val="409018AF"/>
    <w:rsid w:val="40E94034"/>
    <w:rsid w:val="412709D8"/>
    <w:rsid w:val="41627833"/>
    <w:rsid w:val="416D419A"/>
    <w:rsid w:val="421443FB"/>
    <w:rsid w:val="427239F0"/>
    <w:rsid w:val="43426C26"/>
    <w:rsid w:val="44E76487"/>
    <w:rsid w:val="4535060E"/>
    <w:rsid w:val="473A03ED"/>
    <w:rsid w:val="49B25227"/>
    <w:rsid w:val="4B863339"/>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1E26848"/>
    <w:rsid w:val="63D92820"/>
    <w:rsid w:val="63E1229E"/>
    <w:rsid w:val="64917820"/>
    <w:rsid w:val="685F15E7"/>
    <w:rsid w:val="690540BF"/>
    <w:rsid w:val="699B0761"/>
    <w:rsid w:val="6A0856B9"/>
    <w:rsid w:val="6ACD1D5E"/>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7580</Words>
  <Characters>8425</Characters>
  <Lines>12</Lines>
  <Paragraphs>17</Paragraphs>
  <TotalTime>4</TotalTime>
  <ScaleCrop>false</ScaleCrop>
  <LinksUpToDate>false</LinksUpToDate>
  <CharactersWithSpaces>8557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2023-11-14T05:03:26Z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F52D24A478984F87A5CFA8D6073A2D72_13</vt:lpwstr>
  </property>
</Properties>
</file>